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2E7A" w:rsidRPr="00DC610C" w:rsidRDefault="00821B25" w:rsidP="00821B25">
      <w:pPr>
        <w:pStyle w:val="a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7E8575CF" wp14:editId="610574F1">
            <wp:extent cx="9144000" cy="6548152"/>
            <wp:effectExtent l="0" t="0" r="0" b="0"/>
            <wp:docPr id="1" name="Рисунок 1" descr="C:\Users\Ильясов\Desktop\Новая папка (3)\о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о 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187" cy="6548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E7A" w:rsidRPr="00DC610C" w:rsidRDefault="00422E7A" w:rsidP="00422E7A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C610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</w:t>
      </w:r>
      <w:r w:rsidR="00821B25">
        <w:rPr>
          <w:rFonts w:ascii="Times New Roman" w:hAnsi="Times New Roman" w:cs="Times New Roman"/>
          <w:b/>
          <w:sz w:val="24"/>
          <w:szCs w:val="24"/>
        </w:rPr>
        <w:t xml:space="preserve">                Пояснительная за</w:t>
      </w:r>
      <w:bookmarkStart w:id="0" w:name="_GoBack"/>
      <w:bookmarkEnd w:id="0"/>
      <w:r w:rsidRPr="00DC610C">
        <w:rPr>
          <w:rFonts w:ascii="Times New Roman" w:hAnsi="Times New Roman" w:cs="Times New Roman"/>
          <w:b/>
          <w:sz w:val="24"/>
          <w:szCs w:val="24"/>
        </w:rPr>
        <w:t>писка</w:t>
      </w:r>
    </w:p>
    <w:p w:rsidR="00422E7A" w:rsidRPr="00DC610C" w:rsidRDefault="00422E7A" w:rsidP="00422E7A">
      <w:pPr>
        <w:tabs>
          <w:tab w:val="left" w:pos="461"/>
          <w:tab w:val="left" w:pos="462"/>
        </w:tabs>
        <w:spacing w:before="24" w:line="274" w:lineRule="exact"/>
        <w:ind w:right="120"/>
        <w:rPr>
          <w:rFonts w:ascii="Times New Roman" w:hAnsi="Times New Roman" w:cs="Times New Roman"/>
          <w:sz w:val="24"/>
          <w:szCs w:val="24"/>
        </w:rPr>
      </w:pPr>
      <w:r w:rsidRPr="00DC610C">
        <w:rPr>
          <w:rFonts w:ascii="Times New Roman" w:hAnsi="Times New Roman" w:cs="Times New Roman"/>
          <w:sz w:val="24"/>
          <w:szCs w:val="24"/>
        </w:rPr>
        <w:t xml:space="preserve">             Рабочая программа по обществознанию для обучающихся 9  класса составлена  на основе Фундаментального ядра содержания общего образования;  требований к результатам освоения основной образователь</w:t>
      </w:r>
      <w:r w:rsidRPr="00DC610C">
        <w:rPr>
          <w:rFonts w:ascii="Times New Roman" w:hAnsi="Times New Roman" w:cs="Times New Roman"/>
          <w:sz w:val="24"/>
          <w:szCs w:val="24"/>
        </w:rPr>
        <w:softHyphen/>
        <w:t>ной программы основного общего образования, представлен</w:t>
      </w:r>
      <w:r w:rsidRPr="00DC610C">
        <w:rPr>
          <w:rFonts w:ascii="Times New Roman" w:hAnsi="Times New Roman" w:cs="Times New Roman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  у</w:t>
      </w:r>
      <w:r w:rsidRPr="00DC610C">
        <w:rPr>
          <w:rStyle w:val="c11"/>
          <w:rFonts w:ascii="Times New Roman" w:hAnsi="Times New Roman" w:cs="Times New Roman"/>
          <w:sz w:val="24"/>
          <w:szCs w:val="24"/>
        </w:rPr>
        <w:t>чебного плана МБОУ</w:t>
      </w:r>
      <w:r w:rsidRPr="00DC610C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C610C">
        <w:rPr>
          <w:rFonts w:ascii="Times New Roman" w:hAnsi="Times New Roman" w:cs="Times New Roman"/>
          <w:sz w:val="24"/>
          <w:szCs w:val="24"/>
        </w:rPr>
        <w:t xml:space="preserve">«Петровскозаводская СОШ» на 2022-2023 учебный год </w:t>
      </w:r>
      <w:r w:rsidRPr="00DC610C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при использовании учебника  </w:t>
      </w:r>
      <w:r w:rsidR="0035536B">
        <w:rPr>
          <w:rFonts w:ascii="Times New Roman" w:hAnsi="Times New Roman" w:cs="Times New Roman"/>
          <w:sz w:val="24"/>
          <w:szCs w:val="24"/>
        </w:rPr>
        <w:t xml:space="preserve">«Обществознание. 9 </w:t>
      </w:r>
      <w:r w:rsidRPr="00DC610C">
        <w:rPr>
          <w:rFonts w:ascii="Times New Roman" w:hAnsi="Times New Roman" w:cs="Times New Roman"/>
          <w:sz w:val="24"/>
          <w:szCs w:val="24"/>
        </w:rPr>
        <w:t xml:space="preserve"> класс. ФГОС». Учебник для общеобразовательных организаций под редакцией Виноградовой, Н.И. Городецкой, Л.Н. Боголюбова, Л.Ф. Ивановой. М:</w:t>
      </w:r>
      <w:r w:rsidRPr="00DC610C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Pr="00DC610C">
        <w:rPr>
          <w:rFonts w:ascii="Times New Roman" w:hAnsi="Times New Roman" w:cs="Times New Roman"/>
          <w:sz w:val="24"/>
          <w:szCs w:val="24"/>
        </w:rPr>
        <w:t>Просвещение</w:t>
      </w:r>
      <w:r w:rsidR="0035536B">
        <w:rPr>
          <w:rFonts w:ascii="Times New Roman" w:hAnsi="Times New Roman" w:cs="Times New Roman"/>
          <w:sz w:val="24"/>
          <w:szCs w:val="24"/>
        </w:rPr>
        <w:t>. Программа    рассчитана  на 34</w:t>
      </w:r>
      <w:r w:rsidRPr="00DC610C">
        <w:rPr>
          <w:rFonts w:ascii="Times New Roman" w:hAnsi="Times New Roman" w:cs="Times New Roman"/>
          <w:sz w:val="24"/>
          <w:szCs w:val="24"/>
        </w:rPr>
        <w:t xml:space="preserve"> часов в год. </w:t>
      </w:r>
      <w:r w:rsidRPr="00DC610C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На изучение предмета </w:t>
      </w:r>
      <w:r w:rsidRPr="00DC610C">
        <w:rPr>
          <w:rFonts w:ascii="Times New Roman" w:hAnsi="Times New Roman" w:cs="Times New Roman"/>
          <w:sz w:val="24"/>
          <w:szCs w:val="24"/>
        </w:rPr>
        <w:t>отводится 1 час в неделю.</w:t>
      </w:r>
    </w:p>
    <w:p w:rsidR="00422E7A" w:rsidRPr="00DC610C" w:rsidRDefault="00422E7A" w:rsidP="00422E7A">
      <w:pPr>
        <w:pStyle w:val="a6"/>
        <w:jc w:val="both"/>
        <w:rPr>
          <w:lang w:val="ru-RU"/>
        </w:rPr>
      </w:pPr>
      <w:r w:rsidRPr="00DC610C">
        <w:rPr>
          <w:b/>
          <w:lang w:val="ru-RU"/>
        </w:rPr>
        <w:t xml:space="preserve">Цели </w:t>
      </w:r>
      <w:r w:rsidRPr="00DC610C">
        <w:rPr>
          <w:lang w:val="ru-RU"/>
        </w:rPr>
        <w:t>обществоведческого образования в основной школе состоят в том, чтобы средствами учебного предмета активно содействовать:</w:t>
      </w:r>
    </w:p>
    <w:p w:rsidR="00422E7A" w:rsidRPr="00DC610C" w:rsidRDefault="00422E7A" w:rsidP="00422E7A">
      <w:pPr>
        <w:pStyle w:val="a8"/>
        <w:numPr>
          <w:ilvl w:val="0"/>
          <w:numId w:val="3"/>
        </w:numPr>
        <w:tabs>
          <w:tab w:val="left" w:pos="1258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воспитанию </w:t>
      </w:r>
      <w:r w:rsidRPr="00DC610C">
        <w:rPr>
          <w:sz w:val="24"/>
          <w:szCs w:val="24"/>
          <w:lang w:val="ru-RU"/>
        </w:rPr>
        <w:t>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</w:t>
      </w:r>
      <w:r w:rsidRPr="00DC610C">
        <w:rPr>
          <w:spacing w:val="-2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Федерации;</w:t>
      </w:r>
    </w:p>
    <w:p w:rsidR="00422E7A" w:rsidRPr="00DC610C" w:rsidRDefault="00422E7A" w:rsidP="00422E7A">
      <w:pPr>
        <w:pStyle w:val="a8"/>
        <w:numPr>
          <w:ilvl w:val="0"/>
          <w:numId w:val="2"/>
        </w:numPr>
        <w:tabs>
          <w:tab w:val="left" w:pos="1217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развитию личности </w:t>
      </w:r>
      <w:r w:rsidRPr="00DC610C">
        <w:rPr>
          <w:sz w:val="24"/>
          <w:szCs w:val="24"/>
          <w:lang w:val="ru-RU"/>
        </w:rPr>
        <w:t>на исключительно важном этапе ее социализации — в подростковом возрасте, повышению уровня ее духовно-нравственной, политической и правовой культуры,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самоконтроля; повышению мотивации к высокопроизводительной, наукоемкой трудовой</w:t>
      </w:r>
      <w:r w:rsidRPr="00DC610C">
        <w:rPr>
          <w:spacing w:val="-2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деятельности;</w:t>
      </w:r>
    </w:p>
    <w:p w:rsidR="00422E7A" w:rsidRPr="00DC610C" w:rsidRDefault="00422E7A" w:rsidP="00422E7A">
      <w:pPr>
        <w:pStyle w:val="a8"/>
        <w:numPr>
          <w:ilvl w:val="0"/>
          <w:numId w:val="1"/>
        </w:numPr>
        <w:tabs>
          <w:tab w:val="left" w:pos="1133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формированию </w:t>
      </w:r>
      <w:r w:rsidRPr="00DC610C">
        <w:rPr>
          <w:sz w:val="24"/>
          <w:szCs w:val="24"/>
          <w:lang w:val="ru-RU"/>
        </w:rPr>
        <w:t>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возраст.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</w:t>
      </w:r>
      <w:r w:rsidRPr="00DC610C">
        <w:rPr>
          <w:spacing w:val="-1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гражданина;</w:t>
      </w:r>
    </w:p>
    <w:p w:rsidR="00422E7A" w:rsidRPr="00DC610C" w:rsidRDefault="00422E7A" w:rsidP="00422E7A">
      <w:pPr>
        <w:pStyle w:val="a8"/>
        <w:numPr>
          <w:ilvl w:val="0"/>
          <w:numId w:val="1"/>
        </w:numPr>
        <w:tabs>
          <w:tab w:val="left" w:pos="1255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овладению </w:t>
      </w:r>
      <w:r w:rsidRPr="00DC610C">
        <w:rPr>
          <w:sz w:val="24"/>
          <w:szCs w:val="24"/>
          <w:lang w:val="ru-RU"/>
        </w:rPr>
        <w:t>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</w:p>
    <w:p w:rsidR="00422E7A" w:rsidRPr="00DC610C" w:rsidRDefault="00422E7A" w:rsidP="00422E7A">
      <w:pPr>
        <w:pStyle w:val="a8"/>
        <w:numPr>
          <w:ilvl w:val="0"/>
          <w:numId w:val="1"/>
        </w:numPr>
        <w:tabs>
          <w:tab w:val="left" w:pos="1164"/>
        </w:tabs>
        <w:ind w:left="0" w:firstLine="853"/>
        <w:jc w:val="both"/>
        <w:rPr>
          <w:sz w:val="24"/>
          <w:szCs w:val="24"/>
          <w:lang w:val="ru-RU"/>
        </w:rPr>
      </w:pPr>
      <w:r w:rsidRPr="00DC610C">
        <w:rPr>
          <w:b/>
          <w:i/>
          <w:sz w:val="24"/>
          <w:szCs w:val="24"/>
          <w:lang w:val="ru-RU"/>
        </w:rPr>
        <w:t xml:space="preserve">формированию </w:t>
      </w:r>
      <w:r w:rsidRPr="00DC610C">
        <w:rPr>
          <w:sz w:val="24"/>
          <w:szCs w:val="24"/>
          <w:lang w:val="ru-RU"/>
        </w:rPr>
        <w:t>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 деятельности, развития межличностных отношений, включая отношения между людьми различных национальностей и вероисповеданий, а также в семейно-бытовой сфере; для соотнесения собственного 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</w:t>
      </w:r>
      <w:r w:rsidRPr="00DC610C">
        <w:rPr>
          <w:spacing w:val="-1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обществе.</w:t>
      </w:r>
    </w:p>
    <w:p w:rsidR="00422E7A" w:rsidRPr="00DC610C" w:rsidRDefault="00422E7A" w:rsidP="00422E7A">
      <w:pPr>
        <w:pStyle w:val="a6"/>
        <w:spacing w:before="69"/>
        <w:ind w:left="224" w:right="239" w:firstLine="912"/>
        <w:jc w:val="both"/>
        <w:rPr>
          <w:lang w:val="ru-RU"/>
        </w:rPr>
      </w:pPr>
      <w:r w:rsidRPr="00DC610C">
        <w:rPr>
          <w:lang w:val="ru-RU"/>
        </w:rPr>
        <w:t>Изучение обществознания в основной школе призвано создать условия для полноценного выполнения выпускником типичных для подростка социальных ролей; общей ориентации в актуальных общественных событиях и процессах; нравственной и правовой оценки конкретных поступков людей; реализации и защиты прав человека и гражданина, осознанного выполнения гражданских обязанностей; первичного анализа и использования социальной информации; сознательного неприятия антиобщественного</w:t>
      </w:r>
      <w:r w:rsidRPr="00DC610C">
        <w:rPr>
          <w:spacing w:val="-35"/>
          <w:lang w:val="ru-RU"/>
        </w:rPr>
        <w:t xml:space="preserve"> </w:t>
      </w:r>
      <w:r w:rsidRPr="00DC610C">
        <w:rPr>
          <w:lang w:val="ru-RU"/>
        </w:rPr>
        <w:t>поведения.</w:t>
      </w:r>
    </w:p>
    <w:p w:rsidR="00422E7A" w:rsidRPr="00DC610C" w:rsidRDefault="00422E7A" w:rsidP="00422E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22E7A" w:rsidRPr="00DC610C" w:rsidRDefault="00422E7A" w:rsidP="00422E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10C">
        <w:rPr>
          <w:rFonts w:ascii="Times New Roman" w:hAnsi="Times New Roman" w:cs="Times New Roman"/>
          <w:b/>
          <w:sz w:val="24"/>
          <w:szCs w:val="24"/>
        </w:rPr>
        <w:lastRenderedPageBreak/>
        <w:t>Планируемые результаты изучения  учебного предмета «Обществознание»</w:t>
      </w:r>
    </w:p>
    <w:p w:rsidR="00422E7A" w:rsidRPr="00DC610C" w:rsidRDefault="00422E7A" w:rsidP="00422E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610C">
        <w:rPr>
          <w:rFonts w:ascii="Times New Roman" w:hAnsi="Times New Roman" w:cs="Times New Roman"/>
          <w:sz w:val="24"/>
          <w:szCs w:val="24"/>
        </w:rPr>
        <w:t xml:space="preserve"> </w:t>
      </w:r>
      <w:r w:rsidRPr="00DC610C">
        <w:rPr>
          <w:rFonts w:ascii="Times New Roman" w:hAnsi="Times New Roman" w:cs="Times New Roman"/>
          <w:b/>
          <w:sz w:val="24"/>
          <w:szCs w:val="24"/>
        </w:rPr>
        <w:t xml:space="preserve">Личностные, метапредметные и предметные результаты  </w:t>
      </w:r>
      <w:r w:rsidRPr="00DC610C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DC610C">
        <w:rPr>
          <w:rFonts w:ascii="Times New Roman" w:hAnsi="Times New Roman" w:cs="Times New Roman"/>
          <w:b/>
          <w:sz w:val="24"/>
          <w:szCs w:val="24"/>
        </w:rPr>
        <w:t>освоения учебного предмета</w:t>
      </w:r>
    </w:p>
    <w:p w:rsidR="00422E7A" w:rsidRPr="00DC610C" w:rsidRDefault="00422E7A" w:rsidP="00422E7A">
      <w:pPr>
        <w:pStyle w:val="a6"/>
        <w:spacing w:before="69"/>
        <w:ind w:left="104" w:right="184" w:firstLine="852"/>
        <w:rPr>
          <w:lang w:val="ru-RU"/>
        </w:rPr>
      </w:pPr>
      <w:r w:rsidRPr="00DC610C">
        <w:rPr>
          <w:b/>
          <w:i/>
          <w:lang w:val="ru-RU"/>
        </w:rPr>
        <w:t xml:space="preserve">Личностными  </w:t>
      </w:r>
      <w:r w:rsidRPr="00DC610C">
        <w:rPr>
          <w:lang w:val="ru-RU"/>
        </w:rPr>
        <w:t>результатами выпускников основной школы, формируемыми при изучении содержания курса по обществознанию, являются:</w:t>
      </w:r>
    </w:p>
    <w:p w:rsidR="00422E7A" w:rsidRPr="00DC610C" w:rsidRDefault="00422E7A" w:rsidP="00422E7A">
      <w:pPr>
        <w:pStyle w:val="a8"/>
        <w:numPr>
          <w:ilvl w:val="0"/>
          <w:numId w:val="6"/>
        </w:numPr>
        <w:tabs>
          <w:tab w:val="left" w:pos="842"/>
        </w:tabs>
        <w:ind w:right="111" w:firstLine="567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мотивированность и направленность на активное и созидательное участие в будущем в общественной и государственной</w:t>
      </w:r>
      <w:r w:rsidRPr="00DC610C">
        <w:rPr>
          <w:spacing w:val="-1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жизни;</w:t>
      </w:r>
    </w:p>
    <w:p w:rsidR="00422E7A" w:rsidRPr="00DC610C" w:rsidRDefault="00422E7A" w:rsidP="00422E7A">
      <w:pPr>
        <w:pStyle w:val="a8"/>
        <w:numPr>
          <w:ilvl w:val="0"/>
          <w:numId w:val="6"/>
        </w:numPr>
        <w:tabs>
          <w:tab w:val="left" w:pos="823"/>
        </w:tabs>
        <w:ind w:right="100" w:firstLine="567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заинтересованность не только в личном успехе, но и в развитии различных сторон жизни общества, в благополучии и процветании своей</w:t>
      </w:r>
      <w:r w:rsidRPr="00DC610C">
        <w:rPr>
          <w:spacing w:val="-20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страны;</w:t>
      </w:r>
    </w:p>
    <w:p w:rsidR="00422E7A" w:rsidRPr="00DC610C" w:rsidRDefault="00422E7A" w:rsidP="00422E7A">
      <w:pPr>
        <w:pStyle w:val="a8"/>
        <w:numPr>
          <w:ilvl w:val="0"/>
          <w:numId w:val="6"/>
        </w:numPr>
        <w:tabs>
          <w:tab w:val="left" w:pos="922"/>
        </w:tabs>
        <w:ind w:right="105" w:firstLine="567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</w:t>
      </w:r>
      <w:r w:rsidRPr="00DC610C">
        <w:rPr>
          <w:spacing w:val="18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гражданского  мира и согласия и своей ответственности за судьбу страны перед нынешними и грядущими поколениями.</w:t>
      </w:r>
    </w:p>
    <w:p w:rsidR="00422E7A" w:rsidRPr="00DC610C" w:rsidRDefault="00422E7A" w:rsidP="00422E7A">
      <w:pPr>
        <w:pStyle w:val="a6"/>
        <w:ind w:left="104" w:right="184" w:firstLine="852"/>
        <w:rPr>
          <w:b/>
          <w:i/>
          <w:lang w:val="ru-RU"/>
        </w:rPr>
      </w:pPr>
    </w:p>
    <w:p w:rsidR="00422E7A" w:rsidRPr="00DC610C" w:rsidRDefault="00422E7A" w:rsidP="00422E7A">
      <w:pPr>
        <w:pStyle w:val="a6"/>
        <w:ind w:firstLine="852"/>
        <w:rPr>
          <w:lang w:val="ru-RU"/>
        </w:rPr>
      </w:pPr>
      <w:r w:rsidRPr="00DC610C">
        <w:rPr>
          <w:b/>
          <w:i/>
          <w:lang w:val="ru-RU"/>
        </w:rPr>
        <w:t xml:space="preserve">Метапредметные </w:t>
      </w:r>
      <w:r w:rsidRPr="00DC610C">
        <w:rPr>
          <w:lang w:val="ru-RU"/>
        </w:rPr>
        <w:t>результаты изучения обществознания выпускниками основной школы проявляются :</w:t>
      </w:r>
    </w:p>
    <w:p w:rsidR="00422E7A" w:rsidRPr="00DC610C" w:rsidRDefault="00422E7A" w:rsidP="00422E7A">
      <w:pPr>
        <w:pStyle w:val="a8"/>
        <w:numPr>
          <w:ilvl w:val="0"/>
          <w:numId w:val="7"/>
        </w:numPr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 умении сознательно организовывать свою познавательную деятельность (от постановки цели до получения и оценки</w:t>
      </w:r>
      <w:r w:rsidRPr="00DC610C">
        <w:rPr>
          <w:spacing w:val="-18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результата);</w:t>
      </w:r>
    </w:p>
    <w:p w:rsidR="00422E7A" w:rsidRPr="00DC610C" w:rsidRDefault="00422E7A" w:rsidP="00422E7A">
      <w:pPr>
        <w:pStyle w:val="a8"/>
        <w:numPr>
          <w:ilvl w:val="0"/>
          <w:numId w:val="7"/>
        </w:numPr>
        <w:tabs>
          <w:tab w:val="left" w:pos="895"/>
        </w:tabs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 умении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</w:t>
      </w:r>
      <w:r w:rsidRPr="00DC610C">
        <w:rPr>
          <w:spacing w:val="-9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перспектив;</w:t>
      </w:r>
    </w:p>
    <w:p w:rsidR="00422E7A" w:rsidRPr="00DC610C" w:rsidRDefault="00422E7A" w:rsidP="00422E7A">
      <w:pPr>
        <w:pStyle w:val="a8"/>
        <w:numPr>
          <w:ilvl w:val="0"/>
          <w:numId w:val="7"/>
        </w:numPr>
        <w:tabs>
          <w:tab w:val="left" w:pos="931"/>
        </w:tabs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</w:t>
      </w:r>
      <w:r w:rsidRPr="00DC610C">
        <w:rPr>
          <w:spacing w:val="-7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др.);</w:t>
      </w:r>
    </w:p>
    <w:p w:rsidR="00422E7A" w:rsidRPr="00DC610C" w:rsidRDefault="00422E7A" w:rsidP="00422E7A">
      <w:pPr>
        <w:pStyle w:val="a8"/>
        <w:numPr>
          <w:ilvl w:val="0"/>
          <w:numId w:val="7"/>
        </w:numPr>
        <w:tabs>
          <w:tab w:val="left" w:pos="898"/>
        </w:tabs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 овладении различными видами публичных выступлений (высказывания, монолог, дискуссия) и следовании этическим нормам и правилам ведения</w:t>
      </w:r>
      <w:r w:rsidRPr="00DC610C">
        <w:rPr>
          <w:spacing w:val="-2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диалога;</w:t>
      </w:r>
    </w:p>
    <w:p w:rsidR="00422E7A" w:rsidRPr="00DC610C" w:rsidRDefault="00422E7A" w:rsidP="00422E7A">
      <w:pPr>
        <w:pStyle w:val="a8"/>
        <w:numPr>
          <w:ilvl w:val="0"/>
          <w:numId w:val="7"/>
        </w:numPr>
        <w:tabs>
          <w:tab w:val="left" w:pos="953"/>
        </w:tabs>
        <w:ind w:left="0" w:firstLine="425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</w:t>
      </w:r>
      <w:r w:rsidRPr="00DC610C">
        <w:rPr>
          <w:spacing w:val="-39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на: использование элементов причинно-следственного</w:t>
      </w:r>
      <w:r w:rsidRPr="00DC610C">
        <w:rPr>
          <w:spacing w:val="-18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анализа; исследование несложных реальных связей и</w:t>
      </w:r>
      <w:r w:rsidRPr="00DC610C">
        <w:rPr>
          <w:spacing w:val="-21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зависимостей;</w:t>
      </w:r>
    </w:p>
    <w:p w:rsidR="00422E7A" w:rsidRPr="00DC610C" w:rsidRDefault="00422E7A" w:rsidP="00422E7A">
      <w:pPr>
        <w:pStyle w:val="a8"/>
        <w:tabs>
          <w:tab w:val="left" w:pos="533"/>
        </w:tabs>
        <w:spacing w:line="274" w:lineRule="exact"/>
        <w:ind w:left="0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определение сущностных характеристик изучаемого объекта; выбор верных критериев для сравнения, сопоставления, оценки</w:t>
      </w:r>
      <w:r w:rsidRPr="00DC610C">
        <w:rPr>
          <w:spacing w:val="-1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объектов; поиск и извлечение нужной информации по заданной теме в адаптированных источниках различного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типа; 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</w:t>
      </w:r>
      <w:r w:rsidRPr="00DC610C">
        <w:rPr>
          <w:spacing w:val="-1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ситуации;</w:t>
      </w:r>
    </w:p>
    <w:p w:rsidR="00422E7A" w:rsidRPr="00DC610C" w:rsidRDefault="00422E7A" w:rsidP="00422E7A">
      <w:pPr>
        <w:pStyle w:val="a8"/>
        <w:tabs>
          <w:tab w:val="left" w:pos="533"/>
        </w:tabs>
        <w:spacing w:line="318" w:lineRule="exact"/>
        <w:ind w:left="0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объяснение изученных положений на конкретных</w:t>
      </w:r>
      <w:r w:rsidRPr="00DC610C">
        <w:rPr>
          <w:spacing w:val="-21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примерах; оценку своих учебных достижений, поведения, черт своей личности с учетом мнения</w:t>
      </w:r>
      <w:r w:rsidRPr="00DC610C">
        <w:rPr>
          <w:spacing w:val="-3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</w:t>
      </w:r>
      <w:r w:rsidRPr="00DC610C">
        <w:rPr>
          <w:spacing w:val="-27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требований;</w:t>
      </w:r>
      <w:r w:rsidRPr="00DC610C">
        <w:rPr>
          <w:spacing w:val="-60"/>
          <w:sz w:val="24"/>
          <w:szCs w:val="24"/>
          <w:lang w:val="ru-RU"/>
        </w:rPr>
        <w:t xml:space="preserve">                                   </w:t>
      </w:r>
    </w:p>
    <w:p w:rsidR="00422E7A" w:rsidRPr="00DC610C" w:rsidRDefault="00422E7A" w:rsidP="00422E7A">
      <w:pPr>
        <w:pStyle w:val="11"/>
        <w:ind w:left="0"/>
        <w:rPr>
          <w:b w:val="0"/>
          <w:spacing w:val="-60"/>
          <w:lang w:val="ru-RU"/>
        </w:rPr>
      </w:pPr>
      <w:r w:rsidRPr="00DC610C">
        <w:rPr>
          <w:b w:val="0"/>
          <w:spacing w:val="-60"/>
          <w:lang w:val="ru-RU"/>
        </w:rPr>
        <w:t xml:space="preserve">            </w:t>
      </w:r>
      <w:r w:rsidRPr="00DC610C">
        <w:rPr>
          <w:lang w:val="ru-RU"/>
        </w:rPr>
        <w:t>Предметные  результаты изучения предмета «Обществознание»</w:t>
      </w:r>
    </w:p>
    <w:p w:rsidR="00422E7A" w:rsidRPr="00DC610C" w:rsidRDefault="00422E7A" w:rsidP="00422E7A">
      <w:pPr>
        <w:pStyle w:val="a8"/>
        <w:numPr>
          <w:ilvl w:val="0"/>
          <w:numId w:val="5"/>
        </w:numPr>
        <w:tabs>
          <w:tab w:val="left" w:pos="372"/>
        </w:tabs>
        <w:spacing w:before="1" w:line="276" w:lineRule="exact"/>
        <w:ind w:right="546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 xml:space="preserve">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</w:t>
      </w:r>
      <w:r w:rsidRPr="00DC610C">
        <w:rPr>
          <w:sz w:val="24"/>
          <w:szCs w:val="24"/>
          <w:lang w:val="ru-RU"/>
        </w:rPr>
        <w:lastRenderedPageBreak/>
        <w:t>Конституции Российской</w:t>
      </w:r>
      <w:r w:rsidRPr="00DC610C">
        <w:rPr>
          <w:spacing w:val="-1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Федерации;</w:t>
      </w:r>
    </w:p>
    <w:p w:rsidR="00422E7A" w:rsidRPr="00DC610C" w:rsidRDefault="00422E7A" w:rsidP="00422E7A">
      <w:pPr>
        <w:pStyle w:val="a8"/>
        <w:numPr>
          <w:ilvl w:val="0"/>
          <w:numId w:val="5"/>
        </w:numPr>
        <w:tabs>
          <w:tab w:val="left" w:pos="372"/>
        </w:tabs>
        <w:spacing w:line="273" w:lineRule="exact"/>
        <w:ind w:left="372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понимание основных принципов жизни общества, основ современных научных теорий общественного</w:t>
      </w:r>
      <w:r w:rsidRPr="00DC610C">
        <w:rPr>
          <w:spacing w:val="-38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развития;</w:t>
      </w:r>
    </w:p>
    <w:p w:rsidR="00422E7A" w:rsidRPr="00DC610C" w:rsidRDefault="00422E7A" w:rsidP="00422E7A">
      <w:pPr>
        <w:pStyle w:val="a8"/>
        <w:numPr>
          <w:ilvl w:val="0"/>
          <w:numId w:val="5"/>
        </w:numPr>
        <w:tabs>
          <w:tab w:val="left" w:pos="372"/>
        </w:tabs>
        <w:ind w:left="372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приобретение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теоретических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знаний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опыта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применения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полученных</w:t>
      </w:r>
      <w:r w:rsidRPr="00DC610C">
        <w:rPr>
          <w:spacing w:val="-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знаний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 умений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для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определения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собственной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активной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позиции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в</w:t>
      </w:r>
    </w:p>
    <w:p w:rsidR="00422E7A" w:rsidRPr="00DC610C" w:rsidRDefault="00422E7A" w:rsidP="00422E7A">
      <w:pPr>
        <w:pStyle w:val="a6"/>
        <w:spacing w:before="69"/>
        <w:ind w:left="112" w:right="289"/>
        <w:rPr>
          <w:lang w:val="ru-RU"/>
        </w:rPr>
      </w:pPr>
      <w:r w:rsidRPr="00DC610C">
        <w:rPr>
          <w:lang w:val="ru-RU"/>
        </w:rPr>
        <w:t>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422E7A" w:rsidRPr="00DC610C" w:rsidRDefault="00422E7A" w:rsidP="00422E7A">
      <w:pPr>
        <w:pStyle w:val="a8"/>
        <w:numPr>
          <w:ilvl w:val="0"/>
          <w:numId w:val="5"/>
        </w:numPr>
        <w:tabs>
          <w:tab w:val="left" w:pos="372"/>
        </w:tabs>
        <w:ind w:right="289" w:firstLine="0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</w:t>
      </w:r>
      <w:r w:rsidRPr="00DC610C">
        <w:rPr>
          <w:spacing w:val="-29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дееспособности;</w:t>
      </w:r>
    </w:p>
    <w:p w:rsidR="00422E7A" w:rsidRPr="00DC610C" w:rsidRDefault="00422E7A" w:rsidP="00422E7A">
      <w:pPr>
        <w:pStyle w:val="a8"/>
        <w:numPr>
          <w:ilvl w:val="0"/>
          <w:numId w:val="5"/>
        </w:numPr>
        <w:tabs>
          <w:tab w:val="left" w:pos="372"/>
        </w:tabs>
        <w:ind w:right="158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</w:t>
      </w:r>
      <w:r w:rsidRPr="00DC610C">
        <w:rPr>
          <w:spacing w:val="-2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процессам;</w:t>
      </w:r>
    </w:p>
    <w:p w:rsidR="00422E7A" w:rsidRPr="00DC610C" w:rsidRDefault="00422E7A" w:rsidP="00422E7A">
      <w:pPr>
        <w:pStyle w:val="a8"/>
        <w:numPr>
          <w:ilvl w:val="0"/>
          <w:numId w:val="5"/>
        </w:numPr>
        <w:tabs>
          <w:tab w:val="left" w:pos="372"/>
        </w:tabs>
        <w:ind w:left="372"/>
        <w:jc w:val="both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развитие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социального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кругозора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формирование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познавательного</w:t>
      </w:r>
      <w:r w:rsidRPr="00DC610C">
        <w:rPr>
          <w:spacing w:val="-7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интереса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к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изучению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общественных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дисциплин.</w:t>
      </w:r>
    </w:p>
    <w:p w:rsidR="00422E7A" w:rsidRPr="00DC610C" w:rsidRDefault="00422E7A" w:rsidP="00422E7A">
      <w:pPr>
        <w:pStyle w:val="a8"/>
        <w:numPr>
          <w:ilvl w:val="0"/>
          <w:numId w:val="4"/>
        </w:numPr>
        <w:tabs>
          <w:tab w:val="left" w:pos="257"/>
        </w:tabs>
        <w:ind w:left="256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выявлять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причинно-следственные</w:t>
      </w:r>
      <w:r w:rsidRPr="00DC610C">
        <w:rPr>
          <w:spacing w:val="-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связи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общественных</w:t>
      </w:r>
      <w:r w:rsidRPr="00DC610C">
        <w:rPr>
          <w:spacing w:val="-4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явлений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</w:t>
      </w:r>
      <w:r w:rsidRPr="00DC610C">
        <w:rPr>
          <w:spacing w:val="-6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характеризовать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основные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направления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общественного</w:t>
      </w:r>
      <w:r w:rsidRPr="00DC610C">
        <w:rPr>
          <w:spacing w:val="-5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развития.</w:t>
      </w:r>
    </w:p>
    <w:p w:rsidR="00422E7A" w:rsidRPr="00DC610C" w:rsidRDefault="00422E7A" w:rsidP="00422E7A">
      <w:pPr>
        <w:pStyle w:val="a8"/>
        <w:numPr>
          <w:ilvl w:val="0"/>
          <w:numId w:val="4"/>
        </w:numPr>
        <w:tabs>
          <w:tab w:val="left" w:pos="257"/>
        </w:tabs>
        <w:ind w:right="794" w:firstLine="0"/>
        <w:rPr>
          <w:sz w:val="24"/>
          <w:szCs w:val="24"/>
          <w:lang w:val="ru-RU"/>
        </w:rPr>
      </w:pPr>
      <w:r w:rsidRPr="00DC610C">
        <w:rPr>
          <w:sz w:val="24"/>
          <w:szCs w:val="24"/>
          <w:lang w:val="ru-RU"/>
        </w:rPr>
        <w:t>самоопределению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в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системе</w:t>
      </w:r>
      <w:r w:rsidRPr="00DC610C">
        <w:rPr>
          <w:spacing w:val="-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морали</w:t>
      </w:r>
      <w:r w:rsidRPr="00DC610C">
        <w:rPr>
          <w:spacing w:val="-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и</w:t>
      </w:r>
      <w:r w:rsidRPr="00DC610C">
        <w:rPr>
          <w:spacing w:val="-3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важнейших</w:t>
      </w:r>
      <w:r w:rsidRPr="00DC610C">
        <w:rPr>
          <w:spacing w:val="-1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отраслей права, самореализации,</w:t>
      </w:r>
      <w:r w:rsidRPr="00DC610C">
        <w:rPr>
          <w:spacing w:val="-12"/>
          <w:sz w:val="24"/>
          <w:szCs w:val="24"/>
          <w:lang w:val="ru-RU"/>
        </w:rPr>
        <w:t xml:space="preserve"> </w:t>
      </w:r>
      <w:r w:rsidRPr="00DC610C">
        <w:rPr>
          <w:sz w:val="24"/>
          <w:szCs w:val="24"/>
          <w:lang w:val="ru-RU"/>
        </w:rPr>
        <w:t>самоконтролю.</w:t>
      </w:r>
    </w:p>
    <w:p w:rsidR="00422E7A" w:rsidRPr="00DC610C" w:rsidRDefault="00422E7A" w:rsidP="00422E7A">
      <w:pPr>
        <w:pStyle w:val="a8"/>
        <w:ind w:left="112" w:firstLine="0"/>
        <w:rPr>
          <w:b/>
          <w:sz w:val="24"/>
          <w:szCs w:val="24"/>
          <w:lang w:val="ru-RU"/>
        </w:rPr>
      </w:pPr>
      <w:r w:rsidRPr="00DC610C">
        <w:rPr>
          <w:b/>
          <w:sz w:val="24"/>
          <w:szCs w:val="24"/>
          <w:lang w:val="ru-RU"/>
        </w:rPr>
        <w:t xml:space="preserve">                                                                                                        </w:t>
      </w:r>
      <w:r w:rsidRPr="00DC610C">
        <w:rPr>
          <w:b/>
          <w:sz w:val="24"/>
          <w:szCs w:val="24"/>
        </w:rPr>
        <w:t>Содержание  учебного предмета</w:t>
      </w:r>
    </w:p>
    <w:p w:rsidR="00422E7A" w:rsidRPr="00DC610C" w:rsidRDefault="00422E7A" w:rsidP="00422E7A">
      <w:pPr>
        <w:pStyle w:val="a8"/>
        <w:ind w:left="112" w:firstLine="0"/>
        <w:rPr>
          <w:b/>
          <w:sz w:val="24"/>
          <w:szCs w:val="24"/>
          <w:lang w:val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2268"/>
        <w:gridCol w:w="11198"/>
        <w:gridCol w:w="1418"/>
      </w:tblGrid>
      <w:tr w:rsidR="00422E7A" w:rsidRPr="00DC610C" w:rsidTr="00840625">
        <w:tc>
          <w:tcPr>
            <w:tcW w:w="959" w:type="dxa"/>
          </w:tcPr>
          <w:p w:rsidR="00422E7A" w:rsidRPr="00DC610C" w:rsidRDefault="00422E7A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422E7A" w:rsidRPr="00DC610C" w:rsidRDefault="00422E7A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п.п.</w:t>
            </w:r>
          </w:p>
        </w:tc>
        <w:tc>
          <w:tcPr>
            <w:tcW w:w="2268" w:type="dxa"/>
          </w:tcPr>
          <w:p w:rsidR="00422E7A" w:rsidRPr="00DC610C" w:rsidRDefault="00422E7A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11198" w:type="dxa"/>
          </w:tcPr>
          <w:p w:rsidR="00422E7A" w:rsidRPr="00DC610C" w:rsidRDefault="00422E7A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Содержание</w:t>
            </w:r>
          </w:p>
        </w:tc>
        <w:tc>
          <w:tcPr>
            <w:tcW w:w="1418" w:type="dxa"/>
          </w:tcPr>
          <w:p w:rsidR="00422E7A" w:rsidRPr="00DC610C" w:rsidRDefault="00422E7A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422E7A" w:rsidRPr="00DC610C" w:rsidTr="00840625">
        <w:tc>
          <w:tcPr>
            <w:tcW w:w="959" w:type="dxa"/>
          </w:tcPr>
          <w:p w:rsidR="00422E7A" w:rsidRPr="00DC610C" w:rsidRDefault="00422E7A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422E7A" w:rsidRPr="00DC610C" w:rsidRDefault="00422E7A" w:rsidP="00422E7A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</w:rPr>
              <w:t xml:space="preserve">Политика </w:t>
            </w:r>
          </w:p>
        </w:tc>
        <w:tc>
          <w:tcPr>
            <w:tcW w:w="11198" w:type="dxa"/>
          </w:tcPr>
          <w:p w:rsidR="00422E7A" w:rsidRPr="00DC610C" w:rsidRDefault="00422E7A" w:rsidP="00422E7A">
            <w:pPr>
              <w:pStyle w:val="a6"/>
              <w:spacing w:line="268" w:lineRule="exact"/>
              <w:ind w:right="184"/>
              <w:rPr>
                <w:lang w:val="ru-RU"/>
              </w:rPr>
            </w:pPr>
            <w:r w:rsidRPr="00DC610C">
              <w:rPr>
                <w:lang w:val="ru-RU"/>
              </w:rPr>
              <w:t xml:space="preserve"> Власть. Властные отношения. Политика. Внутренняя и внешняя политика.</w:t>
            </w:r>
          </w:p>
          <w:p w:rsidR="00422E7A" w:rsidRPr="00DC610C" w:rsidRDefault="00422E7A" w:rsidP="00422E7A">
            <w:pPr>
              <w:pStyle w:val="a6"/>
              <w:ind w:right="184"/>
              <w:rPr>
                <w:lang w:val="ru-RU"/>
              </w:rPr>
            </w:pPr>
            <w:r w:rsidRPr="00DC610C">
              <w:rPr>
                <w:lang w:val="ru-RU"/>
              </w:rPr>
              <w:t>Сущность государства. Суверенитет. Государственное управление. Формы государства. Функции государства. Наше государство — Российская Федерация. Государственное устройство России. Гражданство Российской Федерации. Политический режим. Демократия. Парламентаризм.</w:t>
            </w:r>
          </w:p>
          <w:p w:rsidR="00422E7A" w:rsidRPr="00DC610C" w:rsidRDefault="00422E7A" w:rsidP="00422E7A">
            <w:pPr>
              <w:pStyle w:val="a6"/>
              <w:ind w:right="184"/>
              <w:rPr>
                <w:lang w:val="ru-RU"/>
              </w:rPr>
            </w:pPr>
            <w:r w:rsidRPr="00DC610C">
              <w:rPr>
                <w:lang w:val="ru-RU"/>
              </w:rPr>
              <w:t xml:space="preserve">Республика. Выборы и избирательные системы. Политические партии. Правовое государство. Верховенство права. Разделение властей. Гражданское общество и правовое государство. Местное самоуправление. Органы власти Российской Федерации. Органы законодательной власти. Органы исполнительной власти. Правоохранительные органы. Судебная система. Межгосударственные отношения. Международные политические организации. Войны и вооружённые конфликты. Национальная безопасность. Сепаратизм. Международно- правовая защита жертв вооружённых конфликтов. Глобализация и её противоречия. Человек и политика. Политические события и судьбы людей. Гражданская активность. </w:t>
            </w:r>
            <w:r w:rsidRPr="00DC610C">
              <w:t>Патриотизм.</w:t>
            </w:r>
          </w:p>
        </w:tc>
        <w:tc>
          <w:tcPr>
            <w:tcW w:w="1418" w:type="dxa"/>
          </w:tcPr>
          <w:p w:rsidR="00422E7A" w:rsidRPr="00DC610C" w:rsidRDefault="00DC610C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22E7A" w:rsidRPr="00DC610C" w:rsidTr="00840625">
        <w:tc>
          <w:tcPr>
            <w:tcW w:w="959" w:type="dxa"/>
          </w:tcPr>
          <w:p w:rsidR="00422E7A" w:rsidRPr="00DC610C" w:rsidRDefault="00422E7A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422E7A" w:rsidRPr="00DC610C" w:rsidRDefault="00422E7A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Право </w:t>
            </w:r>
          </w:p>
        </w:tc>
        <w:tc>
          <w:tcPr>
            <w:tcW w:w="11198" w:type="dxa"/>
          </w:tcPr>
          <w:p w:rsidR="00422E7A" w:rsidRPr="00DC610C" w:rsidRDefault="00422E7A" w:rsidP="00840625">
            <w:pPr>
              <w:pStyle w:val="a6"/>
              <w:ind w:right="990"/>
              <w:rPr>
                <w:lang w:val="ru-RU"/>
              </w:rPr>
            </w:pPr>
            <w:r w:rsidRPr="00DC610C">
              <w:rPr>
                <w:lang w:val="ru-RU"/>
              </w:rPr>
              <w:t>Социальные нормы и правила общественной жизни. Общественные традиции и обычаи. Общественное сознание и ценности. Гражданственность и патриотизм.</w:t>
            </w:r>
          </w:p>
          <w:p w:rsidR="00422E7A" w:rsidRPr="00DC610C" w:rsidRDefault="00422E7A" w:rsidP="00840625">
            <w:pPr>
              <w:pStyle w:val="a6"/>
              <w:ind w:right="256"/>
              <w:rPr>
                <w:lang w:val="ru-RU"/>
              </w:rPr>
            </w:pPr>
            <w:r w:rsidRPr="00DC610C">
              <w:rPr>
                <w:lang w:val="ru-RU"/>
              </w:rPr>
              <w:t xml:space="preserve">Мораль, её основные принципы. Добро и зло. Законы и правила нравственности. Моральные нормы и </w:t>
            </w:r>
            <w:r w:rsidRPr="00DC610C">
              <w:rPr>
                <w:lang w:val="ru-RU"/>
              </w:rPr>
              <w:lastRenderedPageBreak/>
              <w:t>моральный выбор. Нравственные чувства и самоконтроль. Влияние моральных устоев на развитие общества и человека.</w:t>
            </w:r>
          </w:p>
          <w:p w:rsidR="00422E7A" w:rsidRPr="00DC610C" w:rsidRDefault="00422E7A" w:rsidP="00840625">
            <w:pPr>
              <w:pStyle w:val="a6"/>
              <w:tabs>
                <w:tab w:val="left" w:pos="284"/>
                <w:tab w:val="left" w:pos="15451"/>
              </w:tabs>
              <w:rPr>
                <w:lang w:val="ru-RU"/>
              </w:rPr>
            </w:pPr>
            <w:r w:rsidRPr="00DC610C">
              <w:rPr>
                <w:lang w:val="ru-RU"/>
              </w:rPr>
              <w:t>Право, его роль в жизни человека, общества и государства. Основные признаки права. Нормы права. Понятие прав, свобод и обязанностей.</w:t>
            </w:r>
          </w:p>
          <w:p w:rsidR="00422E7A" w:rsidRPr="00DC610C" w:rsidRDefault="00422E7A" w:rsidP="00840625">
            <w:pPr>
              <w:pStyle w:val="a6"/>
              <w:ind w:right="184"/>
              <w:rPr>
                <w:lang w:val="ru-RU"/>
              </w:rPr>
            </w:pPr>
            <w:r w:rsidRPr="00DC610C">
              <w:rPr>
                <w:lang w:val="ru-RU"/>
              </w:rPr>
              <w:t>Дееспособность и правоспособность человека. Правоотношения, субъекты права.</w:t>
            </w:r>
          </w:p>
          <w:p w:rsidR="00422E7A" w:rsidRPr="00DC610C" w:rsidRDefault="00422E7A" w:rsidP="00840625">
            <w:pPr>
              <w:pStyle w:val="a6"/>
              <w:ind w:right="268"/>
              <w:rPr>
                <w:lang w:val="ru-RU"/>
              </w:rPr>
            </w:pPr>
            <w:r w:rsidRPr="00DC610C">
              <w:rPr>
                <w:lang w:val="ru-RU"/>
              </w:rPr>
              <w:t>Конституция Российской Федерации — Основной закон государства. Конституция Российской Федерации о правах и свободах человека и гражданина. Личные (гражданские) права, социально-экономические и культурные права, политические права и свободы российских граждан. Как защищаются права человека в России. Конституционные обязанности российского гражданина. Обязанность платить налоги. Обязанность бережно относиться к природным богатствам. Защита Отечества — долг и обязанность.</w:t>
            </w:r>
          </w:p>
        </w:tc>
        <w:tc>
          <w:tcPr>
            <w:tcW w:w="1418" w:type="dxa"/>
          </w:tcPr>
          <w:p w:rsidR="00422E7A" w:rsidRPr="00DC610C" w:rsidRDefault="00DC610C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</w:tr>
      <w:tr w:rsidR="00422E7A" w:rsidRPr="00DC610C" w:rsidTr="00840625">
        <w:tc>
          <w:tcPr>
            <w:tcW w:w="959" w:type="dxa"/>
          </w:tcPr>
          <w:p w:rsidR="00422E7A" w:rsidRPr="00DC610C" w:rsidRDefault="00422E7A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422E7A" w:rsidRPr="00DC610C" w:rsidRDefault="00422E7A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8" w:type="dxa"/>
          </w:tcPr>
          <w:p w:rsidR="00422E7A" w:rsidRPr="00DC610C" w:rsidRDefault="00422E7A" w:rsidP="00840625">
            <w:pPr>
              <w:pStyle w:val="a6"/>
              <w:ind w:right="990"/>
              <w:rPr>
                <w:lang w:val="ru-RU"/>
              </w:rPr>
            </w:pPr>
            <w:r w:rsidRPr="00DC610C">
              <w:rPr>
                <w:lang w:val="ru-RU"/>
              </w:rPr>
              <w:t>итого</w:t>
            </w:r>
          </w:p>
        </w:tc>
        <w:tc>
          <w:tcPr>
            <w:tcW w:w="1418" w:type="dxa"/>
          </w:tcPr>
          <w:p w:rsidR="00422E7A" w:rsidRPr="00DC610C" w:rsidRDefault="00422E7A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C610C" w:rsidRPr="00DC610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422E7A" w:rsidRPr="00DC610C" w:rsidRDefault="00422E7A" w:rsidP="00422E7A">
      <w:pPr>
        <w:pStyle w:val="a6"/>
        <w:ind w:right="502"/>
        <w:rPr>
          <w:lang w:val="ru-RU"/>
        </w:rPr>
      </w:pPr>
      <w:r w:rsidRPr="00DC610C">
        <w:rPr>
          <w:lang w:val="ru-RU"/>
        </w:rPr>
        <w:t xml:space="preserve">                                                                                      </w:t>
      </w:r>
      <w:r w:rsidR="00DC610C" w:rsidRPr="00DC610C">
        <w:rPr>
          <w:lang w:val="ru-RU"/>
        </w:rPr>
        <w:t xml:space="preserve">       </w:t>
      </w:r>
      <w:r w:rsidRPr="00DC610C">
        <w:rPr>
          <w:lang w:val="ru-RU"/>
        </w:rPr>
        <w:t xml:space="preserve"> </w:t>
      </w:r>
      <w:r w:rsidRPr="00DC610C">
        <w:rPr>
          <w:b/>
          <w:lang w:val="ru-RU"/>
        </w:rPr>
        <w:t xml:space="preserve">  Календарно-тематическое планирование </w:t>
      </w:r>
    </w:p>
    <w:tbl>
      <w:tblPr>
        <w:tblStyle w:val="a5"/>
        <w:tblW w:w="15877" w:type="dxa"/>
        <w:tblInd w:w="-34" w:type="dxa"/>
        <w:tblLook w:val="04A0" w:firstRow="1" w:lastRow="0" w:firstColumn="1" w:lastColumn="0" w:noHBand="0" w:noVBand="1"/>
      </w:tblPr>
      <w:tblGrid>
        <w:gridCol w:w="1084"/>
        <w:gridCol w:w="13"/>
        <w:gridCol w:w="888"/>
        <w:gridCol w:w="851"/>
        <w:gridCol w:w="5953"/>
        <w:gridCol w:w="7088"/>
      </w:tblGrid>
      <w:tr w:rsidR="00422E7A" w:rsidRPr="00DC610C" w:rsidTr="00840625">
        <w:trPr>
          <w:trHeight w:val="397"/>
        </w:trPr>
        <w:tc>
          <w:tcPr>
            <w:tcW w:w="1084" w:type="dxa"/>
            <w:vMerge w:val="restart"/>
          </w:tcPr>
          <w:p w:rsidR="00422E7A" w:rsidRPr="00DC610C" w:rsidRDefault="00422E7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752" w:type="dxa"/>
            <w:gridSpan w:val="3"/>
          </w:tcPr>
          <w:p w:rsidR="00422E7A" w:rsidRPr="00DC610C" w:rsidRDefault="00422E7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         дата</w:t>
            </w:r>
          </w:p>
        </w:tc>
        <w:tc>
          <w:tcPr>
            <w:tcW w:w="5953" w:type="dxa"/>
            <w:vMerge w:val="restart"/>
            <w:tcBorders>
              <w:right w:val="single" w:sz="4" w:space="0" w:color="auto"/>
            </w:tcBorders>
          </w:tcPr>
          <w:p w:rsidR="00422E7A" w:rsidRPr="00DC610C" w:rsidRDefault="00422E7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8" w:type="dxa"/>
            <w:vMerge w:val="restart"/>
            <w:tcBorders>
              <w:left w:val="single" w:sz="4" w:space="0" w:color="auto"/>
            </w:tcBorders>
          </w:tcPr>
          <w:p w:rsidR="00422E7A" w:rsidRPr="00DC610C" w:rsidRDefault="00422E7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422E7A" w:rsidRPr="00DC610C" w:rsidTr="00840625">
        <w:trPr>
          <w:trHeight w:val="549"/>
        </w:trPr>
        <w:tc>
          <w:tcPr>
            <w:tcW w:w="1084" w:type="dxa"/>
            <w:vMerge/>
          </w:tcPr>
          <w:p w:rsidR="00422E7A" w:rsidRPr="00DC610C" w:rsidRDefault="00422E7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gridSpan w:val="2"/>
          </w:tcPr>
          <w:p w:rsidR="00422E7A" w:rsidRPr="00DC610C" w:rsidRDefault="00422E7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851" w:type="dxa"/>
          </w:tcPr>
          <w:p w:rsidR="00422E7A" w:rsidRPr="00DC610C" w:rsidRDefault="00422E7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факт</w:t>
            </w:r>
          </w:p>
        </w:tc>
        <w:tc>
          <w:tcPr>
            <w:tcW w:w="5953" w:type="dxa"/>
            <w:vMerge/>
            <w:tcBorders>
              <w:right w:val="single" w:sz="4" w:space="0" w:color="auto"/>
            </w:tcBorders>
          </w:tcPr>
          <w:p w:rsidR="00422E7A" w:rsidRPr="00DC610C" w:rsidRDefault="00422E7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left w:val="single" w:sz="4" w:space="0" w:color="auto"/>
            </w:tcBorders>
          </w:tcPr>
          <w:p w:rsidR="00422E7A" w:rsidRPr="00DC610C" w:rsidRDefault="00422E7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2E7A" w:rsidRPr="00DC610C" w:rsidTr="00840625">
        <w:trPr>
          <w:trHeight w:val="337"/>
        </w:trPr>
        <w:tc>
          <w:tcPr>
            <w:tcW w:w="15877" w:type="dxa"/>
            <w:gridSpan w:val="6"/>
          </w:tcPr>
          <w:p w:rsidR="00422E7A" w:rsidRPr="00DC610C" w:rsidRDefault="00DC610C" w:rsidP="0084062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</w:t>
            </w:r>
            <w:r w:rsidR="00422E7A" w:rsidRPr="00DC610C">
              <w:rPr>
                <w:rFonts w:ascii="Times New Roman" w:hAnsi="Times New Roman" w:cs="Times New Roman"/>
                <w:b/>
                <w:sz w:val="24"/>
                <w:szCs w:val="24"/>
              </w:rPr>
              <w:t>Политика (1</w:t>
            </w:r>
            <w:r w:rsidRPr="00DC61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  <w:r w:rsidR="00422E7A" w:rsidRPr="00DC610C">
              <w:rPr>
                <w:rFonts w:ascii="Times New Roman" w:hAnsi="Times New Roman" w:cs="Times New Roman"/>
                <w:b/>
                <w:sz w:val="24"/>
                <w:szCs w:val="24"/>
              </w:rPr>
              <w:t>ч)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1-2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tabs>
                <w:tab w:val="left" w:pos="1321"/>
              </w:tabs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Политика  и власть. Роль политики в жизни общества.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>власть и политику как социальные явления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3-4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Раскрывать  </w:t>
            </w:r>
            <w:r w:rsidRPr="00DC610C">
              <w:rPr>
                <w:sz w:val="24"/>
                <w:szCs w:val="24"/>
                <w:lang w:val="ru-RU"/>
              </w:rPr>
              <w:t xml:space="preserve">признаки суверенитета. 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DC610C">
              <w:rPr>
                <w:sz w:val="24"/>
                <w:szCs w:val="24"/>
                <w:lang w:val="ru-RU"/>
              </w:rPr>
              <w:t>формы правления и государственного  устройства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5-6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 xml:space="preserve">Политические режимы. Демократия, ее основные признаки и ценности.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Сопоставлять </w:t>
            </w:r>
            <w:r w:rsidRPr="00DC610C">
              <w:rPr>
                <w:sz w:val="24"/>
                <w:szCs w:val="24"/>
                <w:lang w:val="ru-RU"/>
              </w:rPr>
              <w:t>различные типы политических режимов.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DC610C">
              <w:rPr>
                <w:sz w:val="24"/>
                <w:szCs w:val="24"/>
                <w:lang w:val="ru-RU"/>
              </w:rPr>
              <w:t xml:space="preserve">и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DC610C">
              <w:rPr>
                <w:sz w:val="24"/>
                <w:szCs w:val="24"/>
                <w:lang w:val="ru-RU"/>
              </w:rPr>
              <w:t>основные принципы демократического  устройства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7-8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Правовое  государство. Разделение властей.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DC610C">
              <w:rPr>
                <w:sz w:val="24"/>
                <w:szCs w:val="24"/>
                <w:lang w:val="ru-RU"/>
              </w:rPr>
              <w:t>принципы  правового государства.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w w:val="95"/>
                <w:sz w:val="24"/>
                <w:szCs w:val="24"/>
                <w:lang w:val="ru-RU"/>
              </w:rPr>
              <w:t xml:space="preserve">Характеризовать   </w:t>
            </w:r>
            <w:r w:rsidRPr="00DC610C">
              <w:rPr>
                <w:w w:val="95"/>
                <w:sz w:val="24"/>
                <w:szCs w:val="24"/>
                <w:lang w:val="ru-RU"/>
              </w:rPr>
              <w:t>разделение  властей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9-10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Гражданское общество.</w:t>
            </w:r>
            <w:r w:rsidRPr="00DC610C">
              <w:rPr>
                <w:sz w:val="24"/>
                <w:szCs w:val="24"/>
              </w:rPr>
              <w:t xml:space="preserve"> </w:t>
            </w:r>
            <w:r w:rsidRPr="00DC610C">
              <w:rPr>
                <w:sz w:val="24"/>
                <w:szCs w:val="24"/>
                <w:lang w:val="ru-RU"/>
              </w:rPr>
              <w:t>Местное самоуправление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DC610C">
              <w:rPr>
                <w:sz w:val="24"/>
                <w:szCs w:val="24"/>
                <w:lang w:val="ru-RU"/>
              </w:rPr>
              <w:t>сущность гражданского  общества.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>местное самоуправление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lastRenderedPageBreak/>
              <w:t>11-12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Участие граждан в по</w:t>
            </w:r>
            <w:r w:rsidRPr="00DC610C">
              <w:rPr>
                <w:w w:val="90"/>
                <w:sz w:val="24"/>
                <w:szCs w:val="24"/>
                <w:lang w:val="ru-RU"/>
              </w:rPr>
              <w:t>литической  жизни.</w:t>
            </w:r>
            <w:r w:rsidRPr="00DC610C">
              <w:rPr>
                <w:sz w:val="24"/>
                <w:szCs w:val="24"/>
                <w:lang w:val="ru-RU"/>
              </w:rPr>
              <w:t xml:space="preserve"> Выборы и референдумы. </w:t>
            </w:r>
            <w:r w:rsidRPr="00DC610C">
              <w:rPr>
                <w:w w:val="90"/>
                <w:sz w:val="24"/>
                <w:szCs w:val="24"/>
                <w:lang w:val="ru-RU"/>
              </w:rPr>
              <w:t>Опасность политического экстремизма.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Анализировать </w:t>
            </w:r>
            <w:r w:rsidRPr="00DC610C">
              <w:rPr>
                <w:sz w:val="24"/>
                <w:szCs w:val="24"/>
                <w:lang w:val="ru-RU"/>
              </w:rPr>
              <w:t>влияние политических отношений  на  судьбы  людей.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Проиллюстрировать </w:t>
            </w:r>
            <w:r w:rsidRPr="00DC610C">
              <w:rPr>
                <w:sz w:val="24"/>
                <w:szCs w:val="24"/>
                <w:lang w:val="ru-RU"/>
              </w:rPr>
              <w:t>основные идеи темы на примерах из истории, современных событий, личного  социального  опыта.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DC610C">
              <w:rPr>
                <w:sz w:val="24"/>
                <w:szCs w:val="24"/>
                <w:lang w:val="ru-RU"/>
              </w:rPr>
              <w:t>различные формы участия гражданина  в  политической  жизни.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Обосновывать </w:t>
            </w:r>
            <w:r w:rsidRPr="00DC610C">
              <w:rPr>
                <w:sz w:val="24"/>
                <w:szCs w:val="24"/>
                <w:lang w:val="ru-RU"/>
              </w:rPr>
              <w:t>ценность и значимость гражданской  активности.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</w:rPr>
              <w:t>Приводить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 </w:t>
            </w:r>
            <w:r w:rsidRPr="00DC610C">
              <w:rPr>
                <w:b/>
                <w:sz w:val="24"/>
                <w:szCs w:val="24"/>
              </w:rPr>
              <w:t xml:space="preserve"> </w:t>
            </w:r>
            <w:r w:rsidRPr="00DC610C">
              <w:rPr>
                <w:sz w:val="24"/>
                <w:szCs w:val="24"/>
              </w:rPr>
              <w:t>примеры</w:t>
            </w:r>
            <w:r w:rsidRPr="00DC610C">
              <w:rPr>
                <w:sz w:val="24"/>
                <w:szCs w:val="24"/>
                <w:lang w:val="ru-RU"/>
              </w:rPr>
              <w:t xml:space="preserve"> </w:t>
            </w:r>
            <w:r w:rsidRPr="00DC610C">
              <w:rPr>
                <w:sz w:val="24"/>
                <w:szCs w:val="24"/>
              </w:rPr>
              <w:t xml:space="preserve"> гражданственности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13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w w:val="95"/>
                <w:sz w:val="24"/>
                <w:szCs w:val="24"/>
                <w:lang w:val="ru-RU"/>
              </w:rPr>
              <w:t>Политические партии и движения, их роль в общественной жизни.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Назвать </w:t>
            </w:r>
            <w:r w:rsidRPr="00DC610C">
              <w:rPr>
                <w:sz w:val="24"/>
                <w:szCs w:val="24"/>
                <w:lang w:val="ru-RU"/>
              </w:rPr>
              <w:t xml:space="preserve">признаки политической партии и показать  их  на  примере  одной  из  партий   РФ.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>проявления многопартийности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 xml:space="preserve">14 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 xml:space="preserve">Практикум </w:t>
            </w:r>
            <w:r w:rsidRPr="00DC610C">
              <w:rPr>
                <w:w w:val="90"/>
                <w:sz w:val="24"/>
                <w:szCs w:val="24"/>
                <w:lang w:val="ru-RU"/>
              </w:rPr>
              <w:t xml:space="preserve">по </w:t>
            </w:r>
            <w:r w:rsidRPr="00DC610C">
              <w:rPr>
                <w:w w:val="95"/>
                <w:sz w:val="24"/>
                <w:szCs w:val="24"/>
                <w:lang w:val="ru-RU"/>
              </w:rPr>
              <w:t xml:space="preserve">теме </w:t>
            </w:r>
            <w:r w:rsidRPr="00DC610C">
              <w:rPr>
                <w:spacing w:val="2"/>
                <w:w w:val="95"/>
                <w:sz w:val="24"/>
                <w:szCs w:val="24"/>
                <w:lang w:val="ru-RU"/>
              </w:rPr>
              <w:t xml:space="preserve"> </w:t>
            </w:r>
            <w:r w:rsidRPr="00DC610C">
              <w:rPr>
                <w:w w:val="95"/>
                <w:sz w:val="24"/>
                <w:szCs w:val="24"/>
                <w:lang w:val="ru-RU"/>
              </w:rPr>
              <w:t>«Политика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Систематизировать </w:t>
            </w:r>
            <w:r w:rsidRPr="00DC610C">
              <w:rPr>
                <w:sz w:val="24"/>
                <w:szCs w:val="24"/>
                <w:lang w:val="ru-RU"/>
              </w:rPr>
              <w:t>наиболее часто задаваемые  вопросы.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Устанавливать </w:t>
            </w:r>
            <w:r w:rsidRPr="00DC610C">
              <w:rPr>
                <w:sz w:val="24"/>
                <w:szCs w:val="24"/>
                <w:lang w:val="ru-RU"/>
              </w:rPr>
              <w:t>причины актуальности тех или иных  вопросов  для  школьников.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Уметь </w:t>
            </w:r>
            <w:r w:rsidRPr="00DC610C">
              <w:rPr>
                <w:sz w:val="24"/>
                <w:szCs w:val="24"/>
                <w:lang w:val="ru-RU"/>
              </w:rPr>
              <w:t xml:space="preserve">объяснять явления и процессы социальной действительности с опорой на изученные понятия.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Находить </w:t>
            </w:r>
            <w:r w:rsidRPr="00DC610C">
              <w:rPr>
                <w:sz w:val="24"/>
                <w:szCs w:val="24"/>
                <w:lang w:val="ru-RU"/>
              </w:rPr>
              <w:t xml:space="preserve">нужную социальную информацию, адекватно её воспринимать, применяя основные обществоведческие термины и понятия, преоб разовывать  в  соответствии  с  решаемой   задачей.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Анализировать </w:t>
            </w:r>
            <w:r w:rsidRPr="00DC610C">
              <w:rPr>
                <w:sz w:val="24"/>
                <w:szCs w:val="24"/>
                <w:lang w:val="ru-RU"/>
              </w:rPr>
              <w:t xml:space="preserve">реальные социальные ситуации.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Выбирать  </w:t>
            </w:r>
            <w:r w:rsidRPr="00DC610C">
              <w:rPr>
                <w:sz w:val="24"/>
                <w:szCs w:val="24"/>
                <w:lang w:val="ru-RU"/>
              </w:rPr>
              <w:t xml:space="preserve">адекватные  способы деятельности.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Уметь </w:t>
            </w:r>
            <w:r w:rsidRPr="00DC610C">
              <w:rPr>
                <w:sz w:val="24"/>
                <w:szCs w:val="24"/>
                <w:lang w:val="ru-RU"/>
              </w:rPr>
              <w:t>выполнять познавательные и практические задания, в том числе с и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спользованием проектной  деятельности</w:t>
            </w:r>
          </w:p>
        </w:tc>
      </w:tr>
      <w:tr w:rsidR="00DC610C" w:rsidRPr="00DC610C" w:rsidTr="00DC610C">
        <w:trPr>
          <w:trHeight w:val="224"/>
        </w:trPr>
        <w:tc>
          <w:tcPr>
            <w:tcW w:w="15877" w:type="dxa"/>
            <w:gridSpan w:val="6"/>
          </w:tcPr>
          <w:p w:rsidR="00DC610C" w:rsidRPr="00DC610C" w:rsidRDefault="00DC610C" w:rsidP="00DC610C">
            <w:pPr>
              <w:pStyle w:val="TableParagraph"/>
              <w:adjustRightInd w:val="0"/>
              <w:snapToGrid w:val="0"/>
              <w:ind w:left="0"/>
              <w:contextualSpacing/>
              <w:rPr>
                <w:b/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</w:t>
            </w:r>
            <w:r w:rsidRPr="00DC610C">
              <w:rPr>
                <w:b/>
                <w:sz w:val="24"/>
                <w:szCs w:val="24"/>
              </w:rPr>
              <w:t>Право (</w:t>
            </w:r>
            <w:r w:rsidRPr="00DC610C">
              <w:rPr>
                <w:b/>
                <w:sz w:val="24"/>
                <w:szCs w:val="24"/>
                <w:lang w:val="tt-RU"/>
              </w:rPr>
              <w:t>20</w:t>
            </w:r>
            <w:r w:rsidRPr="00DC610C">
              <w:rPr>
                <w:b/>
                <w:sz w:val="24"/>
                <w:szCs w:val="24"/>
              </w:rPr>
              <w:t xml:space="preserve"> ч)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15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Роль права в жизни общества и государства. Система российского законодательства. Источники права. Нормативный правовой акт. Правоотношения. Правоспособность и дееспособность.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>Объяснять</w:t>
            </w:r>
            <w:r w:rsidRPr="00DC610C">
              <w:rPr>
                <w:sz w:val="24"/>
                <w:szCs w:val="24"/>
                <w:lang w:val="ru-RU"/>
              </w:rPr>
              <w:t xml:space="preserve">, почему закон является нормативным  актом  высшей  юридической  силы.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Сопоставлять </w:t>
            </w:r>
            <w:r w:rsidRPr="00DC610C">
              <w:rPr>
                <w:sz w:val="24"/>
                <w:szCs w:val="24"/>
                <w:lang w:val="ru-RU"/>
              </w:rPr>
              <w:t>позитивное и естественное право.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>основные элементы системы  российского  законодательства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16-17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 xml:space="preserve">Конституция Российской Федерации. Основы </w:t>
            </w:r>
            <w:r w:rsidRPr="00DC610C">
              <w:rPr>
                <w:w w:val="95"/>
                <w:sz w:val="24"/>
                <w:szCs w:val="24"/>
                <w:lang w:val="ru-RU"/>
              </w:rPr>
              <w:t>конституционного строя РФ.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>Конституцию РФ как закон высшей  юридической  силы.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DC610C">
              <w:rPr>
                <w:sz w:val="24"/>
                <w:szCs w:val="24"/>
                <w:lang w:val="ru-RU"/>
              </w:rPr>
              <w:t xml:space="preserve">конкретные примеры с опорой на текст Конституции </w:t>
            </w:r>
            <w:r w:rsidRPr="00DC610C">
              <w:rPr>
                <w:sz w:val="24"/>
                <w:szCs w:val="24"/>
                <w:lang w:val="ru-RU"/>
              </w:rPr>
              <w:lastRenderedPageBreak/>
              <w:t xml:space="preserve">РФ, подтверждающие её высшую  юридическую  силу.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Называть  </w:t>
            </w:r>
            <w:r w:rsidRPr="00DC610C">
              <w:rPr>
                <w:sz w:val="24"/>
                <w:szCs w:val="24"/>
                <w:lang w:val="ru-RU"/>
              </w:rPr>
              <w:t xml:space="preserve">главные  задачи Конституции. </w:t>
            </w:r>
            <w:r w:rsidRPr="00DC610C">
              <w:rPr>
                <w:b/>
                <w:w w:val="105"/>
                <w:sz w:val="24"/>
                <w:szCs w:val="24"/>
                <w:lang w:val="ru-RU"/>
              </w:rPr>
              <w:t>Объяснять</w:t>
            </w:r>
            <w:r w:rsidRPr="00DC610C">
              <w:rPr>
                <w:w w:val="105"/>
                <w:sz w:val="24"/>
                <w:szCs w:val="24"/>
                <w:lang w:val="ru-RU"/>
              </w:rPr>
              <w:t xml:space="preserve">, какие принципы правового государства отражены в статьях 2, 10, 15, 17, 18 Конституции  РФ.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 xml:space="preserve">принципы федерального устройства   РФ.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Проводить </w:t>
            </w:r>
            <w:r w:rsidRPr="00DC610C">
              <w:rPr>
                <w:sz w:val="24"/>
                <w:szCs w:val="24"/>
                <w:lang w:val="ru-RU"/>
              </w:rPr>
              <w:t>различия между статусом человека и  статусом  гражданина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lastRenderedPageBreak/>
              <w:t>18-19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 xml:space="preserve">Права и свободы </w:t>
            </w:r>
            <w:r w:rsidRPr="00DC610C">
              <w:rPr>
                <w:w w:val="95"/>
                <w:sz w:val="24"/>
                <w:szCs w:val="24"/>
                <w:lang w:val="ru-RU"/>
              </w:rPr>
              <w:t>человека  и гражданина. Механизмы реализации и защиты прав и свобод человека и гражданина в РФ. Основные международные документы о правах человека и правах ребенка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Объяснять  </w:t>
            </w:r>
            <w:r w:rsidRPr="00DC610C">
              <w:rPr>
                <w:sz w:val="24"/>
                <w:szCs w:val="24"/>
                <w:lang w:val="ru-RU"/>
              </w:rPr>
              <w:t>смысл  понятия  «права человека».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>Объяснять</w:t>
            </w:r>
            <w:r w:rsidRPr="00DC610C">
              <w:rPr>
                <w:sz w:val="24"/>
                <w:szCs w:val="24"/>
                <w:lang w:val="ru-RU"/>
              </w:rPr>
              <w:t xml:space="preserve">, почему  Всеобщая  декларация  прав человека не является юридическим документом. 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Классифицировать </w:t>
            </w:r>
            <w:r w:rsidRPr="00DC610C">
              <w:rPr>
                <w:sz w:val="24"/>
                <w:szCs w:val="24"/>
                <w:lang w:val="ru-RU"/>
              </w:rPr>
              <w:t>права и свободы (приводить  примеры  различных  групп прав)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Гражданские правоотношения. Особенности гражданской дееспособности   несовершеннолетних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adjustRightInd w:val="0"/>
              <w:snapToGrid w:val="0"/>
              <w:ind w:lef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Характеризовать</w:t>
            </w: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гражданских правовых  отношений.</w:t>
            </w:r>
          </w:p>
          <w:p w:rsidR="00DC610C" w:rsidRPr="00DC610C" w:rsidRDefault="00DC610C" w:rsidP="00840625">
            <w:pPr>
              <w:adjustRightInd w:val="0"/>
              <w:snapToGrid w:val="0"/>
              <w:ind w:lef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b/>
                <w:sz w:val="24"/>
                <w:szCs w:val="24"/>
              </w:rPr>
              <w:t>Называть</w:t>
            </w: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виды и приводить примеры гражданских  договоров.</w:t>
            </w:r>
          </w:p>
          <w:p w:rsidR="00DC610C" w:rsidRPr="00DC610C" w:rsidRDefault="00DC610C" w:rsidP="00840625">
            <w:pPr>
              <w:adjustRightInd w:val="0"/>
              <w:snapToGrid w:val="0"/>
              <w:ind w:lef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b/>
                <w:sz w:val="24"/>
                <w:szCs w:val="24"/>
              </w:rPr>
              <w:t>Раскрывать</w:t>
            </w: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гражданской дееспособности   несовершеннолетних.</w:t>
            </w:r>
          </w:p>
          <w:p w:rsidR="00DC610C" w:rsidRPr="00DC610C" w:rsidRDefault="00DC610C" w:rsidP="00840625">
            <w:pPr>
              <w:adjustRightInd w:val="0"/>
              <w:snapToGrid w:val="0"/>
              <w:ind w:left="57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C610C">
              <w:rPr>
                <w:rFonts w:ascii="Times New Roman" w:hAnsi="Times New Roman" w:cs="Times New Roman"/>
                <w:sz w:val="24"/>
                <w:szCs w:val="24"/>
              </w:rPr>
              <w:t>Находить и извлекать информацию о правах потребителя,   предусмотренных   законом РФ.  Раскрывать на примерах меры защиты прав потребителей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21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Право на труд. Трудо</w:t>
            </w:r>
            <w:r w:rsidRPr="00DC610C">
              <w:rPr>
                <w:w w:val="90"/>
                <w:sz w:val="24"/>
                <w:szCs w:val="24"/>
                <w:lang w:val="ru-RU"/>
              </w:rPr>
              <w:t>вые  правоотношения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Трудовые  правоотношения.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Особенности положения несовершеннолетних  в  трудовых  правоотношениях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DC610C">
              <w:rPr>
                <w:sz w:val="24"/>
                <w:szCs w:val="24"/>
                <w:lang w:val="ru-RU"/>
              </w:rPr>
              <w:t xml:space="preserve">основные юридические гарантии права на свободный труд.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>особенности   трудовых  правоотношений.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DC610C">
              <w:rPr>
                <w:sz w:val="24"/>
                <w:szCs w:val="24"/>
                <w:lang w:val="ru-RU"/>
              </w:rPr>
              <w:t xml:space="preserve">роль трудового договора в отношениях  между  работниками  и  работодателями.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DC610C">
              <w:rPr>
                <w:sz w:val="24"/>
                <w:szCs w:val="24"/>
                <w:lang w:val="ru-RU"/>
              </w:rPr>
              <w:t>особенности положения несовершеннолетних  в  трудовых  правоотношениях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22-23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Семейные правоотношения. Семья под защитой государства. Права и обязанности детей и родителей. Защита интересов и прав детей, оставшихся без попечения родителей.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DC610C">
              <w:rPr>
                <w:sz w:val="24"/>
                <w:szCs w:val="24"/>
                <w:lang w:val="ru-RU"/>
              </w:rPr>
              <w:t>условия заключения и расторжения  брака.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DC610C">
              <w:rPr>
                <w:sz w:val="24"/>
                <w:szCs w:val="24"/>
                <w:lang w:val="ru-RU"/>
              </w:rPr>
              <w:t>примеры прав и обязанностей супругов,  родителей  и  детей.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Находить </w:t>
            </w:r>
            <w:r w:rsidRPr="00DC610C">
              <w:rPr>
                <w:sz w:val="24"/>
                <w:szCs w:val="24"/>
                <w:lang w:val="ru-RU"/>
              </w:rPr>
              <w:t xml:space="preserve">и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извлекать </w:t>
            </w:r>
            <w:r w:rsidRPr="00DC610C">
              <w:rPr>
                <w:sz w:val="24"/>
                <w:szCs w:val="24"/>
                <w:lang w:val="ru-RU"/>
              </w:rPr>
              <w:t>информацию о семейных правоотношениях из адаптированных источников  различного  типа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lastRenderedPageBreak/>
              <w:t>24-25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Административные правоотношения. Административные правонарушения. Виды административного наказания.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Определять </w:t>
            </w:r>
            <w:r w:rsidRPr="00DC610C">
              <w:rPr>
                <w:sz w:val="24"/>
                <w:szCs w:val="24"/>
                <w:lang w:val="ru-RU"/>
              </w:rPr>
              <w:t xml:space="preserve">сферу общественных  отношений, регулируемых административным правом.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 xml:space="preserve">субъектов административных правоотношений.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Указывать </w:t>
            </w:r>
            <w:r w:rsidRPr="00DC610C">
              <w:rPr>
                <w:sz w:val="24"/>
                <w:szCs w:val="24"/>
                <w:lang w:val="ru-RU"/>
              </w:rPr>
              <w:t xml:space="preserve">основные признаки административного правонарушения. 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Характери- зовать  </w:t>
            </w:r>
            <w:r w:rsidRPr="00DC610C">
              <w:rPr>
                <w:sz w:val="24"/>
                <w:szCs w:val="24"/>
                <w:lang w:val="ru-RU"/>
              </w:rPr>
              <w:t>значение  административных</w:t>
            </w:r>
            <w:r w:rsidRPr="00DC610C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DC610C">
              <w:rPr>
                <w:sz w:val="24"/>
                <w:szCs w:val="24"/>
                <w:lang w:val="ru-RU"/>
              </w:rPr>
              <w:t>наказаний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26-27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 xml:space="preserve"> Уголовное право, основные понятия и принципы. Понятие и виды  преступлений. Необходимая  оборона. Цели и виды наказания.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 xml:space="preserve">особенности уголовного права и уголовно-правовых отношений.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Указывать  </w:t>
            </w:r>
            <w:r w:rsidRPr="00DC610C">
              <w:rPr>
                <w:sz w:val="24"/>
                <w:szCs w:val="24"/>
                <w:lang w:val="ru-RU"/>
              </w:rPr>
              <w:t xml:space="preserve">объекты  уголовно-правовых  отношений. 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Перечислять </w:t>
            </w:r>
            <w:r w:rsidRPr="00DC610C">
              <w:rPr>
                <w:sz w:val="24"/>
                <w:szCs w:val="24"/>
                <w:lang w:val="ru-RU"/>
              </w:rPr>
              <w:t xml:space="preserve">важнейшие признаки преступления. 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Отличать  </w:t>
            </w:r>
            <w:r w:rsidRPr="00DC610C">
              <w:rPr>
                <w:sz w:val="24"/>
                <w:szCs w:val="24"/>
                <w:lang w:val="ru-RU"/>
              </w:rPr>
              <w:t>необходимую  оборону  от  самосуда.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>специфику уголовной ответственности   несовершеннолетних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Социальные права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DC610C">
              <w:rPr>
                <w:sz w:val="24"/>
                <w:szCs w:val="24"/>
                <w:lang w:val="ru-RU"/>
              </w:rPr>
              <w:t xml:space="preserve">основные социальные права человека. 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DC610C">
              <w:rPr>
                <w:sz w:val="24"/>
                <w:szCs w:val="24"/>
                <w:lang w:val="ru-RU"/>
              </w:rPr>
              <w:t xml:space="preserve">понятие «социальное государство».  На конкретных примерах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конкретизировать </w:t>
            </w:r>
            <w:r w:rsidRPr="00DC610C">
              <w:rPr>
                <w:sz w:val="24"/>
                <w:szCs w:val="24"/>
                <w:lang w:val="ru-RU"/>
              </w:rPr>
              <w:t>основные направления социальной политики нашего  государства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29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Международно-правовая защита жертв вооружённых конфликтов. Межгосударственные отношения. Межгосударственные конфликты и способы их разрешения.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Объяснять  </w:t>
            </w:r>
            <w:r w:rsidRPr="00DC610C">
              <w:rPr>
                <w:sz w:val="24"/>
                <w:szCs w:val="24"/>
                <w:lang w:val="ru-RU"/>
              </w:rPr>
              <w:t>сущность  гуманитарного  права.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DC610C">
              <w:rPr>
                <w:sz w:val="24"/>
                <w:szCs w:val="24"/>
                <w:lang w:val="ru-RU"/>
              </w:rPr>
              <w:t>основные нормы, направленные на защиту раненых, военнопленных, мирного  населения.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30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Правовое регулирование отношений в сфере образования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Указывать </w:t>
            </w:r>
            <w:r w:rsidRPr="00DC610C">
              <w:rPr>
                <w:sz w:val="24"/>
                <w:szCs w:val="24"/>
                <w:lang w:val="ru-RU"/>
              </w:rPr>
              <w:t>методы и средства ведения войны, которые  запрещены.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DC610C">
              <w:rPr>
                <w:sz w:val="24"/>
                <w:szCs w:val="24"/>
                <w:lang w:val="ru-RU"/>
              </w:rPr>
              <w:t>значение международного гуманитарного  права.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DC610C">
              <w:rPr>
                <w:sz w:val="24"/>
                <w:szCs w:val="24"/>
                <w:lang w:val="ru-RU"/>
              </w:rPr>
              <w:t>смысл понятия «военное престу- пление»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31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Законодательство в сфере образования.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DC610C">
              <w:rPr>
                <w:sz w:val="24"/>
                <w:szCs w:val="24"/>
                <w:lang w:val="ru-RU"/>
              </w:rPr>
              <w:t>смысл понятия «право на образование».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DC610C">
              <w:rPr>
                <w:sz w:val="24"/>
                <w:szCs w:val="24"/>
                <w:lang w:val="ru-RU"/>
              </w:rPr>
              <w:t>право на образование применительно  к  основной  и  полной  средней   школе. образование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DC610C">
              <w:rPr>
                <w:sz w:val="24"/>
                <w:szCs w:val="24"/>
                <w:lang w:val="ru-RU"/>
              </w:rPr>
              <w:t xml:space="preserve">взаимосвязь права на образование и  обязанности  получить  </w:t>
            </w:r>
            <w:r w:rsidRPr="00DC610C">
              <w:rPr>
                <w:spacing w:val="6"/>
                <w:sz w:val="24"/>
                <w:szCs w:val="24"/>
                <w:lang w:val="ru-RU"/>
              </w:rPr>
              <w:t xml:space="preserve"> 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 xml:space="preserve">32-33 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Практикум по теме «Право»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Систематизировать </w:t>
            </w:r>
            <w:r w:rsidRPr="00DC610C">
              <w:rPr>
                <w:sz w:val="24"/>
                <w:szCs w:val="24"/>
                <w:lang w:val="ru-RU"/>
              </w:rPr>
              <w:t>наиболее часто задаваемые  вопросы.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Устанавливать </w:t>
            </w:r>
            <w:r w:rsidRPr="00DC610C">
              <w:rPr>
                <w:sz w:val="24"/>
                <w:szCs w:val="24"/>
                <w:lang w:val="ru-RU"/>
              </w:rPr>
              <w:t>причины актуальности тех или иных  вопросов  для  школьников.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z w:val="24"/>
                <w:szCs w:val="24"/>
                <w:lang w:val="ru-RU"/>
              </w:rPr>
              <w:t xml:space="preserve">Определять </w:t>
            </w:r>
            <w:r w:rsidRPr="00DC610C">
              <w:rPr>
                <w:sz w:val="24"/>
                <w:szCs w:val="24"/>
                <w:lang w:val="ru-RU"/>
              </w:rPr>
              <w:t>собственное отношение к реалиям социально-</w:t>
            </w:r>
            <w:r w:rsidRPr="00DC610C">
              <w:rPr>
                <w:sz w:val="24"/>
                <w:szCs w:val="24"/>
                <w:lang w:val="ru-RU"/>
              </w:rPr>
              <w:lastRenderedPageBreak/>
              <w:t xml:space="preserve">правовой деятельности. </w:t>
            </w:r>
            <w:r w:rsidRPr="00DC610C">
              <w:rPr>
                <w:b/>
                <w:sz w:val="24"/>
                <w:szCs w:val="24"/>
                <w:lang w:val="ru-RU"/>
              </w:rPr>
              <w:t xml:space="preserve">Формировать </w:t>
            </w:r>
            <w:r w:rsidRPr="00DC610C">
              <w:rPr>
                <w:sz w:val="24"/>
                <w:szCs w:val="24"/>
                <w:lang w:val="ru-RU"/>
              </w:rPr>
              <w:t>знания о ключевых правовых понятиях, нормах, понимание их роли как решающих регуляторов  жизни  человека  и  общества.</w:t>
            </w:r>
          </w:p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b/>
                <w:spacing w:val="-4"/>
                <w:sz w:val="24"/>
                <w:szCs w:val="24"/>
                <w:lang w:val="ru-RU"/>
              </w:rPr>
              <w:t xml:space="preserve">Уметь </w:t>
            </w:r>
            <w:r w:rsidRPr="00DC610C">
              <w:rPr>
                <w:sz w:val="24"/>
                <w:szCs w:val="24"/>
                <w:lang w:val="ru-RU"/>
              </w:rPr>
              <w:t xml:space="preserve">применять эти знания к анализу и  оценке реальных социальных ситуаций.  Осознанно строить высказывания, слушать и вступать в диалог,  участвовать  в  коллективном </w:t>
            </w:r>
            <w:r w:rsidRPr="00DC610C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DC610C">
              <w:rPr>
                <w:sz w:val="24"/>
                <w:szCs w:val="24"/>
                <w:lang w:val="ru-RU"/>
              </w:rPr>
              <w:t>обсуждении</w:t>
            </w:r>
          </w:p>
        </w:tc>
      </w:tr>
      <w:tr w:rsidR="00DC610C" w:rsidRPr="00DC610C" w:rsidTr="00840625">
        <w:trPr>
          <w:trHeight w:val="549"/>
        </w:trPr>
        <w:tc>
          <w:tcPr>
            <w:tcW w:w="1097" w:type="dxa"/>
            <w:gridSpan w:val="2"/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lastRenderedPageBreak/>
              <w:t>34</w:t>
            </w:r>
          </w:p>
        </w:tc>
        <w:tc>
          <w:tcPr>
            <w:tcW w:w="888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DC610C" w:rsidRPr="00DC610C" w:rsidRDefault="00DC610C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DC610C">
              <w:rPr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610C" w:rsidRPr="00DC610C" w:rsidRDefault="00DC610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DC610C" w:rsidRPr="0068744E" w:rsidRDefault="00DC610C" w:rsidP="00DC610C">
      <w:pPr>
        <w:tabs>
          <w:tab w:val="left" w:pos="10152"/>
        </w:tabs>
        <w:spacing w:before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744E">
        <w:rPr>
          <w:rFonts w:ascii="Times New Roman" w:hAnsi="Times New Roman" w:cs="Times New Roman"/>
          <w:sz w:val="24"/>
          <w:szCs w:val="24"/>
        </w:rPr>
        <w:t>Перечень учебно-методического обеспечения. Список литературы</w:t>
      </w:r>
    </w:p>
    <w:p w:rsidR="00406243" w:rsidRPr="00EA0BBD" w:rsidRDefault="00DC610C" w:rsidP="00EA0BBD">
      <w:pPr>
        <w:tabs>
          <w:tab w:val="left" w:pos="461"/>
          <w:tab w:val="left" w:pos="462"/>
        </w:tabs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EA0BBD">
        <w:rPr>
          <w:rFonts w:ascii="Times New Roman" w:hAnsi="Times New Roman" w:cs="Times New Roman"/>
          <w:sz w:val="24"/>
          <w:szCs w:val="24"/>
        </w:rPr>
        <w:t xml:space="preserve">   1.  Для учащихся: </w:t>
      </w:r>
      <w:r w:rsidR="00EA0BBD" w:rsidRPr="00EA0BBD">
        <w:rPr>
          <w:rFonts w:ascii="Times New Roman" w:hAnsi="Times New Roman" w:cs="Times New Roman"/>
          <w:sz w:val="24"/>
          <w:szCs w:val="24"/>
        </w:rPr>
        <w:t>«Обществознание. 9 класс. ФГОС». Учебник для общеобразовательных организаций  под редакцией Виноградовой, Н.И. Городецкой, Л.Н. Боголюбова, Л.Ф. Ивановой. М:</w:t>
      </w:r>
      <w:r w:rsidR="00EA0BBD" w:rsidRPr="00EA0BB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EA0BBD" w:rsidRPr="00EA0BBD">
        <w:rPr>
          <w:rFonts w:ascii="Times New Roman" w:hAnsi="Times New Roman" w:cs="Times New Roman"/>
          <w:sz w:val="24"/>
          <w:szCs w:val="24"/>
        </w:rPr>
        <w:t>Просвещение</w:t>
      </w:r>
    </w:p>
    <w:p w:rsidR="00DC610C" w:rsidRPr="00EA0BBD" w:rsidRDefault="00DC610C" w:rsidP="00EA0BBD">
      <w:pPr>
        <w:tabs>
          <w:tab w:val="left" w:pos="461"/>
          <w:tab w:val="left" w:pos="462"/>
        </w:tabs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EA0BBD">
        <w:rPr>
          <w:rFonts w:ascii="Times New Roman" w:hAnsi="Times New Roman" w:cs="Times New Roman"/>
          <w:sz w:val="24"/>
          <w:szCs w:val="24"/>
        </w:rPr>
        <w:t xml:space="preserve">   2. Для учителя</w:t>
      </w:r>
      <w:r w:rsidR="00654835" w:rsidRPr="00EA0BBD">
        <w:rPr>
          <w:rFonts w:ascii="Times New Roman" w:hAnsi="Times New Roman" w:cs="Times New Roman"/>
          <w:sz w:val="24"/>
          <w:szCs w:val="24"/>
        </w:rPr>
        <w:t xml:space="preserve">: </w:t>
      </w:r>
      <w:r w:rsidR="00EA0BBD" w:rsidRPr="00EA0BBD">
        <w:rPr>
          <w:rFonts w:ascii="Times New Roman" w:hAnsi="Times New Roman" w:cs="Times New Roman"/>
          <w:sz w:val="24"/>
          <w:szCs w:val="24"/>
        </w:rPr>
        <w:t>«Обществознание. 9 класс. ФГОС». Учебник для общеобразовательных организаций  под редакцией Виноградовой, Н.И. Городецкой, Л.Н. Боголюбова, Л.Ф. Ивановой. М:</w:t>
      </w:r>
      <w:r w:rsidR="00EA0BBD" w:rsidRPr="00EA0BBD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EA0BBD" w:rsidRPr="00EA0BBD">
        <w:rPr>
          <w:rFonts w:ascii="Times New Roman" w:hAnsi="Times New Roman" w:cs="Times New Roman"/>
          <w:sz w:val="24"/>
          <w:szCs w:val="24"/>
        </w:rPr>
        <w:t>Просвещение</w:t>
      </w:r>
      <w:r w:rsidR="00EA0BBD">
        <w:rPr>
          <w:rFonts w:ascii="Times New Roman" w:hAnsi="Times New Roman" w:cs="Times New Roman"/>
          <w:sz w:val="24"/>
          <w:szCs w:val="24"/>
        </w:rPr>
        <w:t>.</w:t>
      </w:r>
    </w:p>
    <w:p w:rsidR="00EA0BBD" w:rsidRPr="00EA0BBD" w:rsidRDefault="00EA0BBD" w:rsidP="00EA0BBD">
      <w:pPr>
        <w:tabs>
          <w:tab w:val="left" w:pos="461"/>
          <w:tab w:val="left" w:pos="462"/>
        </w:tabs>
        <w:spacing w:after="0" w:line="274" w:lineRule="exact"/>
        <w:rPr>
          <w:rFonts w:ascii="Times New Roman" w:hAnsi="Times New Roman" w:cs="Times New Roman"/>
          <w:sz w:val="24"/>
          <w:szCs w:val="24"/>
        </w:rPr>
      </w:pPr>
      <w:r w:rsidRPr="00EA0BBD">
        <w:rPr>
          <w:rFonts w:ascii="Times New Roman" w:hAnsi="Times New Roman" w:cs="Times New Roman"/>
          <w:sz w:val="24"/>
          <w:szCs w:val="24"/>
        </w:rPr>
        <w:t>О.А.Котова, Т.Е. Лискова. Рабочая тетрадь к учебнику «Обществознание. 9 класс. ФГОС» под редакцией Виноградовой, Н.И. Городецкой, Л.Н. Боголюбова, Л.Ф. Ивановой. М.:</w:t>
      </w:r>
      <w:r w:rsidRPr="00EA0BBD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EA0BBD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EA0BBD" w:rsidRPr="00EA0BBD" w:rsidRDefault="00EA0BBD" w:rsidP="00EA0BBD">
      <w:pPr>
        <w:pStyle w:val="a6"/>
        <w:rPr>
          <w:lang w:val="ru-RU"/>
        </w:rPr>
      </w:pPr>
      <w:r w:rsidRPr="00EA0BBD">
        <w:rPr>
          <w:lang w:val="ru-RU"/>
        </w:rPr>
        <w:t>Л.Н. Боголюбов, Н.И. Городецкая, Л.Ф. Иванова. Поурочные разработки к учебнику «Обществознание. 9 класс. ФГОС» под редакцией Л.Н. Боголюбова, Л.Ф. Ивановой. Пособие для учителей общеобразовательных организаций. М.:</w:t>
      </w:r>
      <w:r w:rsidRPr="00EA0BBD">
        <w:rPr>
          <w:spacing w:val="-32"/>
          <w:lang w:val="ru-RU"/>
        </w:rPr>
        <w:t xml:space="preserve"> </w:t>
      </w:r>
      <w:r w:rsidRPr="00EA0BBD">
        <w:rPr>
          <w:lang w:val="ru-RU"/>
        </w:rPr>
        <w:t>Просвещение</w:t>
      </w:r>
    </w:p>
    <w:p w:rsidR="00EA0BBD" w:rsidRPr="00EA0BBD" w:rsidRDefault="00EA0BBD" w:rsidP="00EA0BB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C610C" w:rsidRPr="0049627E" w:rsidRDefault="00DC610C" w:rsidP="00DC610C">
      <w:pPr>
        <w:jc w:val="center"/>
        <w:rPr>
          <w:b/>
          <w:sz w:val="24"/>
          <w:szCs w:val="24"/>
        </w:rPr>
      </w:pPr>
    </w:p>
    <w:p w:rsidR="00DC610C" w:rsidRPr="0068744E" w:rsidRDefault="00DC610C" w:rsidP="00DC610C">
      <w:pPr>
        <w:tabs>
          <w:tab w:val="left" w:pos="461"/>
          <w:tab w:val="left" w:pos="462"/>
        </w:tabs>
        <w:spacing w:before="24" w:line="274" w:lineRule="exact"/>
        <w:ind w:right="120"/>
        <w:rPr>
          <w:rFonts w:ascii="Times New Roman" w:hAnsi="Times New Roman" w:cs="Times New Roman"/>
          <w:b/>
          <w:sz w:val="24"/>
          <w:szCs w:val="24"/>
        </w:rPr>
      </w:pPr>
    </w:p>
    <w:p w:rsidR="00BB389E" w:rsidRPr="00DC610C" w:rsidRDefault="00BB389E">
      <w:pPr>
        <w:rPr>
          <w:rFonts w:ascii="Times New Roman" w:hAnsi="Times New Roman" w:cs="Times New Roman"/>
          <w:sz w:val="24"/>
          <w:szCs w:val="24"/>
        </w:rPr>
      </w:pPr>
    </w:p>
    <w:sectPr w:rsidR="00BB389E" w:rsidRPr="00DC610C" w:rsidSect="0080505C">
      <w:footerReference w:type="default" r:id="rId10"/>
      <w:pgSz w:w="16838" w:h="11906" w:orient="landscape"/>
      <w:pgMar w:top="1701" w:right="567" w:bottom="567" w:left="56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5955" w:rsidRDefault="003C5955" w:rsidP="0080505C">
      <w:pPr>
        <w:spacing w:after="0" w:line="240" w:lineRule="auto"/>
      </w:pPr>
      <w:r>
        <w:separator/>
      </w:r>
    </w:p>
  </w:endnote>
  <w:endnote w:type="continuationSeparator" w:id="0">
    <w:p w:rsidR="003C5955" w:rsidRDefault="003C5955" w:rsidP="00805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44392"/>
      <w:docPartObj>
        <w:docPartGallery w:val="Page Numbers (Bottom of Page)"/>
        <w:docPartUnique/>
      </w:docPartObj>
    </w:sdtPr>
    <w:sdtEndPr/>
    <w:sdtContent>
      <w:p w:rsidR="0080505C" w:rsidRDefault="00821B25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0505C" w:rsidRDefault="0080505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5955" w:rsidRDefault="003C5955" w:rsidP="0080505C">
      <w:pPr>
        <w:spacing w:after="0" w:line="240" w:lineRule="auto"/>
      </w:pPr>
      <w:r>
        <w:separator/>
      </w:r>
    </w:p>
  </w:footnote>
  <w:footnote w:type="continuationSeparator" w:id="0">
    <w:p w:rsidR="003C5955" w:rsidRDefault="003C5955" w:rsidP="008050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90F61"/>
    <w:multiLevelType w:val="hybridMultilevel"/>
    <w:tmpl w:val="682CCC16"/>
    <w:lvl w:ilvl="0" w:tplc="E01C2246">
      <w:start w:val="1"/>
      <w:numFmt w:val="decimal"/>
      <w:lvlText w:val="%1)"/>
      <w:lvlJc w:val="left"/>
      <w:pPr>
        <w:ind w:left="112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1B2CD3EC">
      <w:numFmt w:val="bullet"/>
      <w:lvlText w:val="•"/>
      <w:lvlJc w:val="left"/>
      <w:pPr>
        <w:ind w:left="1579" w:hanging="260"/>
      </w:pPr>
      <w:rPr>
        <w:rFonts w:hint="default"/>
      </w:rPr>
    </w:lvl>
    <w:lvl w:ilvl="2" w:tplc="C442B858">
      <w:numFmt w:val="bullet"/>
      <w:lvlText w:val="•"/>
      <w:lvlJc w:val="left"/>
      <w:pPr>
        <w:ind w:left="3039" w:hanging="260"/>
      </w:pPr>
      <w:rPr>
        <w:rFonts w:hint="default"/>
      </w:rPr>
    </w:lvl>
    <w:lvl w:ilvl="3" w:tplc="C19C0398">
      <w:numFmt w:val="bullet"/>
      <w:lvlText w:val="•"/>
      <w:lvlJc w:val="left"/>
      <w:pPr>
        <w:ind w:left="4499" w:hanging="260"/>
      </w:pPr>
      <w:rPr>
        <w:rFonts w:hint="default"/>
      </w:rPr>
    </w:lvl>
    <w:lvl w:ilvl="4" w:tplc="4CA263E4">
      <w:numFmt w:val="bullet"/>
      <w:lvlText w:val="•"/>
      <w:lvlJc w:val="left"/>
      <w:pPr>
        <w:ind w:left="5959" w:hanging="260"/>
      </w:pPr>
      <w:rPr>
        <w:rFonts w:hint="default"/>
      </w:rPr>
    </w:lvl>
    <w:lvl w:ilvl="5" w:tplc="B4349EE6">
      <w:numFmt w:val="bullet"/>
      <w:lvlText w:val="•"/>
      <w:lvlJc w:val="left"/>
      <w:pPr>
        <w:ind w:left="7419" w:hanging="260"/>
      </w:pPr>
      <w:rPr>
        <w:rFonts w:hint="default"/>
      </w:rPr>
    </w:lvl>
    <w:lvl w:ilvl="6" w:tplc="700E5BC8">
      <w:numFmt w:val="bullet"/>
      <w:lvlText w:val="•"/>
      <w:lvlJc w:val="left"/>
      <w:pPr>
        <w:ind w:left="8879" w:hanging="260"/>
      </w:pPr>
      <w:rPr>
        <w:rFonts w:hint="default"/>
      </w:rPr>
    </w:lvl>
    <w:lvl w:ilvl="7" w:tplc="6896AAAE">
      <w:numFmt w:val="bullet"/>
      <w:lvlText w:val="•"/>
      <w:lvlJc w:val="left"/>
      <w:pPr>
        <w:ind w:left="10338" w:hanging="260"/>
      </w:pPr>
      <w:rPr>
        <w:rFonts w:hint="default"/>
      </w:rPr>
    </w:lvl>
    <w:lvl w:ilvl="8" w:tplc="416298FC">
      <w:numFmt w:val="bullet"/>
      <w:lvlText w:val="•"/>
      <w:lvlJc w:val="left"/>
      <w:pPr>
        <w:ind w:left="11798" w:hanging="260"/>
      </w:pPr>
      <w:rPr>
        <w:rFonts w:hint="default"/>
      </w:rPr>
    </w:lvl>
  </w:abstractNum>
  <w:abstractNum w:abstractNumId="1">
    <w:nsid w:val="33DD54B0"/>
    <w:multiLevelType w:val="hybridMultilevel"/>
    <w:tmpl w:val="55DC74B0"/>
    <w:lvl w:ilvl="0" w:tplc="FB965D1E">
      <w:numFmt w:val="bullet"/>
      <w:lvlText w:val="•"/>
      <w:lvlJc w:val="left"/>
      <w:pPr>
        <w:ind w:left="104" w:hanging="300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B2CE30C4">
      <w:numFmt w:val="bullet"/>
      <w:lvlText w:val="•"/>
      <w:lvlJc w:val="left"/>
      <w:pPr>
        <w:ind w:left="1110" w:hanging="300"/>
      </w:pPr>
      <w:rPr>
        <w:rFonts w:hint="default"/>
      </w:rPr>
    </w:lvl>
    <w:lvl w:ilvl="2" w:tplc="2F7C2DB8">
      <w:numFmt w:val="bullet"/>
      <w:lvlText w:val="•"/>
      <w:lvlJc w:val="left"/>
      <w:pPr>
        <w:ind w:left="2121" w:hanging="300"/>
      </w:pPr>
      <w:rPr>
        <w:rFonts w:hint="default"/>
      </w:rPr>
    </w:lvl>
    <w:lvl w:ilvl="3" w:tplc="427CEB02">
      <w:numFmt w:val="bullet"/>
      <w:lvlText w:val="•"/>
      <w:lvlJc w:val="left"/>
      <w:pPr>
        <w:ind w:left="3131" w:hanging="300"/>
      </w:pPr>
      <w:rPr>
        <w:rFonts w:hint="default"/>
      </w:rPr>
    </w:lvl>
    <w:lvl w:ilvl="4" w:tplc="2DD46F56">
      <w:numFmt w:val="bullet"/>
      <w:lvlText w:val="•"/>
      <w:lvlJc w:val="left"/>
      <w:pPr>
        <w:ind w:left="4142" w:hanging="300"/>
      </w:pPr>
      <w:rPr>
        <w:rFonts w:hint="default"/>
      </w:rPr>
    </w:lvl>
    <w:lvl w:ilvl="5" w:tplc="CDA4A6E6">
      <w:numFmt w:val="bullet"/>
      <w:lvlText w:val="•"/>
      <w:lvlJc w:val="left"/>
      <w:pPr>
        <w:ind w:left="5153" w:hanging="300"/>
      </w:pPr>
      <w:rPr>
        <w:rFonts w:hint="default"/>
      </w:rPr>
    </w:lvl>
    <w:lvl w:ilvl="6" w:tplc="306AA414">
      <w:numFmt w:val="bullet"/>
      <w:lvlText w:val="•"/>
      <w:lvlJc w:val="left"/>
      <w:pPr>
        <w:ind w:left="6163" w:hanging="300"/>
      </w:pPr>
      <w:rPr>
        <w:rFonts w:hint="default"/>
      </w:rPr>
    </w:lvl>
    <w:lvl w:ilvl="7" w:tplc="140E9990">
      <w:numFmt w:val="bullet"/>
      <w:lvlText w:val="•"/>
      <w:lvlJc w:val="left"/>
      <w:pPr>
        <w:ind w:left="7174" w:hanging="300"/>
      </w:pPr>
      <w:rPr>
        <w:rFonts w:hint="default"/>
      </w:rPr>
    </w:lvl>
    <w:lvl w:ilvl="8" w:tplc="C56095E8">
      <w:numFmt w:val="bullet"/>
      <w:lvlText w:val="•"/>
      <w:lvlJc w:val="left"/>
      <w:pPr>
        <w:ind w:left="8185" w:hanging="300"/>
      </w:pPr>
      <w:rPr>
        <w:rFonts w:hint="default"/>
      </w:rPr>
    </w:lvl>
  </w:abstractNum>
  <w:abstractNum w:abstractNumId="2">
    <w:nsid w:val="3BA02EBC"/>
    <w:multiLevelType w:val="hybridMultilevel"/>
    <w:tmpl w:val="4338524A"/>
    <w:lvl w:ilvl="0" w:tplc="4872B1D2">
      <w:numFmt w:val="bullet"/>
      <w:lvlText w:val=""/>
      <w:lvlJc w:val="left"/>
      <w:pPr>
        <w:ind w:left="473" w:hanging="564"/>
      </w:pPr>
      <w:rPr>
        <w:rFonts w:hint="default"/>
        <w:w w:val="100"/>
      </w:rPr>
    </w:lvl>
    <w:lvl w:ilvl="1" w:tplc="5FE09A3C">
      <w:numFmt w:val="bullet"/>
      <w:lvlText w:val="•"/>
      <w:lvlJc w:val="left"/>
      <w:pPr>
        <w:ind w:left="1367" w:hanging="564"/>
      </w:pPr>
      <w:rPr>
        <w:rFonts w:hint="default"/>
      </w:rPr>
    </w:lvl>
    <w:lvl w:ilvl="2" w:tplc="8154FF86">
      <w:numFmt w:val="bullet"/>
      <w:lvlText w:val="•"/>
      <w:lvlJc w:val="left"/>
      <w:pPr>
        <w:ind w:left="2254" w:hanging="564"/>
      </w:pPr>
      <w:rPr>
        <w:rFonts w:hint="default"/>
      </w:rPr>
    </w:lvl>
    <w:lvl w:ilvl="3" w:tplc="4C4EA458">
      <w:numFmt w:val="bullet"/>
      <w:lvlText w:val="•"/>
      <w:lvlJc w:val="left"/>
      <w:pPr>
        <w:ind w:left="3142" w:hanging="564"/>
      </w:pPr>
      <w:rPr>
        <w:rFonts w:hint="default"/>
      </w:rPr>
    </w:lvl>
    <w:lvl w:ilvl="4" w:tplc="2C926BE8">
      <w:numFmt w:val="bullet"/>
      <w:lvlText w:val="•"/>
      <w:lvlJc w:val="left"/>
      <w:pPr>
        <w:ind w:left="4029" w:hanging="564"/>
      </w:pPr>
      <w:rPr>
        <w:rFonts w:hint="default"/>
      </w:rPr>
    </w:lvl>
    <w:lvl w:ilvl="5" w:tplc="1EFC08F2">
      <w:numFmt w:val="bullet"/>
      <w:lvlText w:val="•"/>
      <w:lvlJc w:val="left"/>
      <w:pPr>
        <w:ind w:left="4916" w:hanging="564"/>
      </w:pPr>
      <w:rPr>
        <w:rFonts w:hint="default"/>
      </w:rPr>
    </w:lvl>
    <w:lvl w:ilvl="6" w:tplc="95264A36">
      <w:numFmt w:val="bullet"/>
      <w:lvlText w:val="•"/>
      <w:lvlJc w:val="left"/>
      <w:pPr>
        <w:ind w:left="5804" w:hanging="564"/>
      </w:pPr>
      <w:rPr>
        <w:rFonts w:hint="default"/>
      </w:rPr>
    </w:lvl>
    <w:lvl w:ilvl="7" w:tplc="865CEC58">
      <w:numFmt w:val="bullet"/>
      <w:lvlText w:val="•"/>
      <w:lvlJc w:val="left"/>
      <w:pPr>
        <w:ind w:left="6691" w:hanging="564"/>
      </w:pPr>
      <w:rPr>
        <w:rFonts w:hint="default"/>
      </w:rPr>
    </w:lvl>
    <w:lvl w:ilvl="8" w:tplc="84C4E29E">
      <w:numFmt w:val="bullet"/>
      <w:lvlText w:val="•"/>
      <w:lvlJc w:val="left"/>
      <w:pPr>
        <w:ind w:left="7579" w:hanging="564"/>
      </w:pPr>
      <w:rPr>
        <w:rFonts w:hint="default"/>
      </w:rPr>
    </w:lvl>
  </w:abstractNum>
  <w:abstractNum w:abstractNumId="3">
    <w:nsid w:val="3E5C0A1A"/>
    <w:multiLevelType w:val="hybridMultilevel"/>
    <w:tmpl w:val="71F64DE4"/>
    <w:lvl w:ilvl="0" w:tplc="BABC70EE">
      <w:numFmt w:val="bullet"/>
      <w:lvlText w:val="•"/>
      <w:lvlJc w:val="left"/>
      <w:pPr>
        <w:ind w:left="104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F0B8428C">
      <w:numFmt w:val="bullet"/>
      <w:lvlText w:val="•"/>
      <w:lvlJc w:val="left"/>
      <w:pPr>
        <w:ind w:left="1110" w:hanging="260"/>
      </w:pPr>
      <w:rPr>
        <w:rFonts w:hint="default"/>
      </w:rPr>
    </w:lvl>
    <w:lvl w:ilvl="2" w:tplc="4A2AAB0E">
      <w:numFmt w:val="bullet"/>
      <w:lvlText w:val="•"/>
      <w:lvlJc w:val="left"/>
      <w:pPr>
        <w:ind w:left="2121" w:hanging="260"/>
      </w:pPr>
      <w:rPr>
        <w:rFonts w:hint="default"/>
      </w:rPr>
    </w:lvl>
    <w:lvl w:ilvl="3" w:tplc="B14AD500">
      <w:numFmt w:val="bullet"/>
      <w:lvlText w:val="•"/>
      <w:lvlJc w:val="left"/>
      <w:pPr>
        <w:ind w:left="3131" w:hanging="260"/>
      </w:pPr>
      <w:rPr>
        <w:rFonts w:hint="default"/>
      </w:rPr>
    </w:lvl>
    <w:lvl w:ilvl="4" w:tplc="E0DAC0A6">
      <w:numFmt w:val="bullet"/>
      <w:lvlText w:val="•"/>
      <w:lvlJc w:val="left"/>
      <w:pPr>
        <w:ind w:left="4142" w:hanging="260"/>
      </w:pPr>
      <w:rPr>
        <w:rFonts w:hint="default"/>
      </w:rPr>
    </w:lvl>
    <w:lvl w:ilvl="5" w:tplc="3E24441A">
      <w:numFmt w:val="bullet"/>
      <w:lvlText w:val="•"/>
      <w:lvlJc w:val="left"/>
      <w:pPr>
        <w:ind w:left="5153" w:hanging="260"/>
      </w:pPr>
      <w:rPr>
        <w:rFonts w:hint="default"/>
      </w:rPr>
    </w:lvl>
    <w:lvl w:ilvl="6" w:tplc="FA9CE136">
      <w:numFmt w:val="bullet"/>
      <w:lvlText w:val="•"/>
      <w:lvlJc w:val="left"/>
      <w:pPr>
        <w:ind w:left="6163" w:hanging="260"/>
      </w:pPr>
      <w:rPr>
        <w:rFonts w:hint="default"/>
      </w:rPr>
    </w:lvl>
    <w:lvl w:ilvl="7" w:tplc="7B48FCE0">
      <w:numFmt w:val="bullet"/>
      <w:lvlText w:val="•"/>
      <w:lvlJc w:val="left"/>
      <w:pPr>
        <w:ind w:left="7174" w:hanging="260"/>
      </w:pPr>
      <w:rPr>
        <w:rFonts w:hint="default"/>
      </w:rPr>
    </w:lvl>
    <w:lvl w:ilvl="8" w:tplc="D7EC17EE">
      <w:numFmt w:val="bullet"/>
      <w:lvlText w:val="•"/>
      <w:lvlJc w:val="left"/>
      <w:pPr>
        <w:ind w:left="8185" w:hanging="260"/>
      </w:pPr>
      <w:rPr>
        <w:rFonts w:hint="default"/>
      </w:rPr>
    </w:lvl>
  </w:abstractNum>
  <w:abstractNum w:abstractNumId="4">
    <w:nsid w:val="5A356246"/>
    <w:multiLevelType w:val="hybridMultilevel"/>
    <w:tmpl w:val="BF5A9B3E"/>
    <w:lvl w:ilvl="0" w:tplc="23A276DA">
      <w:numFmt w:val="bullet"/>
      <w:lvlText w:val="•"/>
      <w:lvlJc w:val="left"/>
      <w:pPr>
        <w:ind w:left="104" w:hanging="176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E422A5BA">
      <w:numFmt w:val="bullet"/>
      <w:lvlText w:val="•"/>
      <w:lvlJc w:val="left"/>
      <w:pPr>
        <w:ind w:left="1110" w:hanging="176"/>
      </w:pPr>
      <w:rPr>
        <w:rFonts w:hint="default"/>
      </w:rPr>
    </w:lvl>
    <w:lvl w:ilvl="2" w:tplc="6D9C6B10">
      <w:numFmt w:val="bullet"/>
      <w:lvlText w:val="•"/>
      <w:lvlJc w:val="left"/>
      <w:pPr>
        <w:ind w:left="2121" w:hanging="176"/>
      </w:pPr>
      <w:rPr>
        <w:rFonts w:hint="default"/>
      </w:rPr>
    </w:lvl>
    <w:lvl w:ilvl="3" w:tplc="CC987EBA">
      <w:numFmt w:val="bullet"/>
      <w:lvlText w:val="•"/>
      <w:lvlJc w:val="left"/>
      <w:pPr>
        <w:ind w:left="3131" w:hanging="176"/>
      </w:pPr>
      <w:rPr>
        <w:rFonts w:hint="default"/>
      </w:rPr>
    </w:lvl>
    <w:lvl w:ilvl="4" w:tplc="3F726DBE">
      <w:numFmt w:val="bullet"/>
      <w:lvlText w:val="•"/>
      <w:lvlJc w:val="left"/>
      <w:pPr>
        <w:ind w:left="4142" w:hanging="176"/>
      </w:pPr>
      <w:rPr>
        <w:rFonts w:hint="default"/>
      </w:rPr>
    </w:lvl>
    <w:lvl w:ilvl="5" w:tplc="6ED09BBE">
      <w:numFmt w:val="bullet"/>
      <w:lvlText w:val="•"/>
      <w:lvlJc w:val="left"/>
      <w:pPr>
        <w:ind w:left="5153" w:hanging="176"/>
      </w:pPr>
      <w:rPr>
        <w:rFonts w:hint="default"/>
      </w:rPr>
    </w:lvl>
    <w:lvl w:ilvl="6" w:tplc="340622F8">
      <w:numFmt w:val="bullet"/>
      <w:lvlText w:val="•"/>
      <w:lvlJc w:val="left"/>
      <w:pPr>
        <w:ind w:left="6163" w:hanging="176"/>
      </w:pPr>
      <w:rPr>
        <w:rFonts w:hint="default"/>
      </w:rPr>
    </w:lvl>
    <w:lvl w:ilvl="7" w:tplc="EF3090F4">
      <w:numFmt w:val="bullet"/>
      <w:lvlText w:val="•"/>
      <w:lvlJc w:val="left"/>
      <w:pPr>
        <w:ind w:left="7174" w:hanging="176"/>
      </w:pPr>
      <w:rPr>
        <w:rFonts w:hint="default"/>
      </w:rPr>
    </w:lvl>
    <w:lvl w:ilvl="8" w:tplc="8940C656">
      <w:numFmt w:val="bullet"/>
      <w:lvlText w:val="•"/>
      <w:lvlJc w:val="left"/>
      <w:pPr>
        <w:ind w:left="8185" w:hanging="176"/>
      </w:pPr>
      <w:rPr>
        <w:rFonts w:hint="default"/>
      </w:rPr>
    </w:lvl>
  </w:abstractNum>
  <w:abstractNum w:abstractNumId="5">
    <w:nsid w:val="5B657A27"/>
    <w:multiLevelType w:val="hybridMultilevel"/>
    <w:tmpl w:val="13C005A2"/>
    <w:lvl w:ilvl="0" w:tplc="73503E88">
      <w:numFmt w:val="bullet"/>
      <w:lvlText w:val="•"/>
      <w:lvlJc w:val="left"/>
      <w:pPr>
        <w:ind w:left="104" w:hanging="171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7CA68C12">
      <w:numFmt w:val="bullet"/>
      <w:lvlText w:val="•"/>
      <w:lvlJc w:val="left"/>
      <w:pPr>
        <w:ind w:left="1108" w:hanging="171"/>
      </w:pPr>
      <w:rPr>
        <w:rFonts w:hint="default"/>
      </w:rPr>
    </w:lvl>
    <w:lvl w:ilvl="2" w:tplc="2982ED2C">
      <w:numFmt w:val="bullet"/>
      <w:lvlText w:val="•"/>
      <w:lvlJc w:val="left"/>
      <w:pPr>
        <w:ind w:left="2117" w:hanging="171"/>
      </w:pPr>
      <w:rPr>
        <w:rFonts w:hint="default"/>
      </w:rPr>
    </w:lvl>
    <w:lvl w:ilvl="3" w:tplc="4D66B366">
      <w:numFmt w:val="bullet"/>
      <w:lvlText w:val="•"/>
      <w:lvlJc w:val="left"/>
      <w:pPr>
        <w:ind w:left="3125" w:hanging="171"/>
      </w:pPr>
      <w:rPr>
        <w:rFonts w:hint="default"/>
      </w:rPr>
    </w:lvl>
    <w:lvl w:ilvl="4" w:tplc="F13AD2A8">
      <w:numFmt w:val="bullet"/>
      <w:lvlText w:val="•"/>
      <w:lvlJc w:val="left"/>
      <w:pPr>
        <w:ind w:left="4134" w:hanging="171"/>
      </w:pPr>
      <w:rPr>
        <w:rFonts w:hint="default"/>
      </w:rPr>
    </w:lvl>
    <w:lvl w:ilvl="5" w:tplc="279CF536">
      <w:numFmt w:val="bullet"/>
      <w:lvlText w:val="•"/>
      <w:lvlJc w:val="left"/>
      <w:pPr>
        <w:ind w:left="5143" w:hanging="171"/>
      </w:pPr>
      <w:rPr>
        <w:rFonts w:hint="default"/>
      </w:rPr>
    </w:lvl>
    <w:lvl w:ilvl="6" w:tplc="C3DEA9EA">
      <w:numFmt w:val="bullet"/>
      <w:lvlText w:val="•"/>
      <w:lvlJc w:val="left"/>
      <w:pPr>
        <w:ind w:left="6151" w:hanging="171"/>
      </w:pPr>
      <w:rPr>
        <w:rFonts w:hint="default"/>
      </w:rPr>
    </w:lvl>
    <w:lvl w:ilvl="7" w:tplc="25522CA6">
      <w:numFmt w:val="bullet"/>
      <w:lvlText w:val="•"/>
      <w:lvlJc w:val="left"/>
      <w:pPr>
        <w:ind w:left="7160" w:hanging="171"/>
      </w:pPr>
      <w:rPr>
        <w:rFonts w:hint="default"/>
      </w:rPr>
    </w:lvl>
    <w:lvl w:ilvl="8" w:tplc="51CA1296">
      <w:numFmt w:val="bullet"/>
      <w:lvlText w:val="•"/>
      <w:lvlJc w:val="left"/>
      <w:pPr>
        <w:ind w:left="8169" w:hanging="171"/>
      </w:pPr>
      <w:rPr>
        <w:rFonts w:hint="default"/>
      </w:rPr>
    </w:lvl>
  </w:abstractNum>
  <w:abstractNum w:abstractNumId="6">
    <w:nsid w:val="6E905795"/>
    <w:multiLevelType w:val="hybridMultilevel"/>
    <w:tmpl w:val="72EEA7C8"/>
    <w:lvl w:ilvl="0" w:tplc="40C0564E">
      <w:numFmt w:val="bullet"/>
      <w:lvlText w:val="•"/>
      <w:lvlJc w:val="left"/>
      <w:pPr>
        <w:ind w:left="112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EF65D2E">
      <w:numFmt w:val="bullet"/>
      <w:lvlText w:val="•"/>
      <w:lvlJc w:val="left"/>
      <w:pPr>
        <w:ind w:left="1583" w:hanging="144"/>
      </w:pPr>
      <w:rPr>
        <w:rFonts w:hint="default"/>
      </w:rPr>
    </w:lvl>
    <w:lvl w:ilvl="2" w:tplc="2D7C73FC">
      <w:numFmt w:val="bullet"/>
      <w:lvlText w:val="•"/>
      <w:lvlJc w:val="left"/>
      <w:pPr>
        <w:ind w:left="3047" w:hanging="144"/>
      </w:pPr>
      <w:rPr>
        <w:rFonts w:hint="default"/>
      </w:rPr>
    </w:lvl>
    <w:lvl w:ilvl="3" w:tplc="0812185E">
      <w:numFmt w:val="bullet"/>
      <w:lvlText w:val="•"/>
      <w:lvlJc w:val="left"/>
      <w:pPr>
        <w:ind w:left="4511" w:hanging="144"/>
      </w:pPr>
      <w:rPr>
        <w:rFonts w:hint="default"/>
      </w:rPr>
    </w:lvl>
    <w:lvl w:ilvl="4" w:tplc="4D22A636">
      <w:numFmt w:val="bullet"/>
      <w:lvlText w:val="•"/>
      <w:lvlJc w:val="left"/>
      <w:pPr>
        <w:ind w:left="5975" w:hanging="144"/>
      </w:pPr>
      <w:rPr>
        <w:rFonts w:hint="default"/>
      </w:rPr>
    </w:lvl>
    <w:lvl w:ilvl="5" w:tplc="08B8F8F2">
      <w:numFmt w:val="bullet"/>
      <w:lvlText w:val="•"/>
      <w:lvlJc w:val="left"/>
      <w:pPr>
        <w:ind w:left="7439" w:hanging="144"/>
      </w:pPr>
      <w:rPr>
        <w:rFonts w:hint="default"/>
      </w:rPr>
    </w:lvl>
    <w:lvl w:ilvl="6" w:tplc="FDE8595C">
      <w:numFmt w:val="bullet"/>
      <w:lvlText w:val="•"/>
      <w:lvlJc w:val="left"/>
      <w:pPr>
        <w:ind w:left="8903" w:hanging="144"/>
      </w:pPr>
      <w:rPr>
        <w:rFonts w:hint="default"/>
      </w:rPr>
    </w:lvl>
    <w:lvl w:ilvl="7" w:tplc="B1A46466">
      <w:numFmt w:val="bullet"/>
      <w:lvlText w:val="•"/>
      <w:lvlJc w:val="left"/>
      <w:pPr>
        <w:ind w:left="10366" w:hanging="144"/>
      </w:pPr>
      <w:rPr>
        <w:rFonts w:hint="default"/>
      </w:rPr>
    </w:lvl>
    <w:lvl w:ilvl="8" w:tplc="1E0E6356">
      <w:numFmt w:val="bullet"/>
      <w:lvlText w:val="•"/>
      <w:lvlJc w:val="left"/>
      <w:pPr>
        <w:ind w:left="11830" w:hanging="144"/>
      </w:pPr>
      <w:rPr>
        <w:rFonts w:hint="default"/>
      </w:rPr>
    </w:lvl>
  </w:abstractNum>
  <w:abstractNum w:abstractNumId="7">
    <w:nsid w:val="76670FD3"/>
    <w:multiLevelType w:val="hybridMultilevel"/>
    <w:tmpl w:val="A5AA005C"/>
    <w:lvl w:ilvl="0" w:tplc="04190001">
      <w:start w:val="1"/>
      <w:numFmt w:val="bullet"/>
      <w:lvlText w:val=""/>
      <w:lvlJc w:val="left"/>
      <w:pPr>
        <w:ind w:left="13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35DD"/>
    <w:rsid w:val="00013125"/>
    <w:rsid w:val="000647AE"/>
    <w:rsid w:val="003162FC"/>
    <w:rsid w:val="0035536B"/>
    <w:rsid w:val="003C5955"/>
    <w:rsid w:val="00406243"/>
    <w:rsid w:val="00422E7A"/>
    <w:rsid w:val="00654835"/>
    <w:rsid w:val="0080505C"/>
    <w:rsid w:val="00821B25"/>
    <w:rsid w:val="00837174"/>
    <w:rsid w:val="00BB389E"/>
    <w:rsid w:val="00D55044"/>
    <w:rsid w:val="00DC610C"/>
    <w:rsid w:val="00DE35DD"/>
    <w:rsid w:val="00EA0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E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E3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lider-readerprogress-value">
    <w:name w:val="slider-reader__progress-value"/>
    <w:basedOn w:val="a0"/>
    <w:rsid w:val="00DE35DD"/>
  </w:style>
  <w:style w:type="paragraph" w:styleId="a4">
    <w:name w:val="No Spacing"/>
    <w:uiPriority w:val="1"/>
    <w:qFormat/>
    <w:rsid w:val="00422E7A"/>
    <w:pPr>
      <w:spacing w:after="0" w:line="240" w:lineRule="auto"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422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1"/>
    <w:qFormat/>
    <w:rsid w:val="00422E7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Знак"/>
    <w:basedOn w:val="a0"/>
    <w:link w:val="a6"/>
    <w:uiPriority w:val="1"/>
    <w:rsid w:val="00422E7A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8">
    <w:name w:val="List Paragraph"/>
    <w:basedOn w:val="a"/>
    <w:uiPriority w:val="34"/>
    <w:qFormat/>
    <w:rsid w:val="00422E7A"/>
    <w:pPr>
      <w:widowControl w:val="0"/>
      <w:spacing w:after="0" w:line="240" w:lineRule="auto"/>
      <w:ind w:left="256" w:hanging="144"/>
    </w:pPr>
    <w:rPr>
      <w:rFonts w:ascii="Times New Roman" w:eastAsia="Times New Roman" w:hAnsi="Times New Roman" w:cs="Times New Roman"/>
      <w:lang w:val="en-US"/>
    </w:rPr>
  </w:style>
  <w:style w:type="paragraph" w:customStyle="1" w:styleId="11">
    <w:name w:val="Заголовок 11"/>
    <w:basedOn w:val="a"/>
    <w:uiPriority w:val="1"/>
    <w:qFormat/>
    <w:rsid w:val="00422E7A"/>
    <w:pPr>
      <w:widowControl w:val="0"/>
      <w:spacing w:after="0" w:line="240" w:lineRule="auto"/>
      <w:ind w:left="11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c11">
    <w:name w:val="c11"/>
    <w:basedOn w:val="a0"/>
    <w:rsid w:val="00422E7A"/>
  </w:style>
  <w:style w:type="character" w:customStyle="1" w:styleId="c7">
    <w:name w:val="c7"/>
    <w:basedOn w:val="a0"/>
    <w:rsid w:val="00422E7A"/>
  </w:style>
  <w:style w:type="paragraph" w:customStyle="1" w:styleId="TableParagraph">
    <w:name w:val="Table Paragraph"/>
    <w:basedOn w:val="a"/>
    <w:uiPriority w:val="1"/>
    <w:qFormat/>
    <w:rsid w:val="00422E7A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9">
    <w:name w:val="header"/>
    <w:basedOn w:val="a"/>
    <w:link w:val="aa"/>
    <w:uiPriority w:val="99"/>
    <w:semiHidden/>
    <w:unhideWhenUsed/>
    <w:rsid w:val="00805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80505C"/>
  </w:style>
  <w:style w:type="paragraph" w:styleId="ab">
    <w:name w:val="footer"/>
    <w:basedOn w:val="a"/>
    <w:link w:val="ac"/>
    <w:uiPriority w:val="99"/>
    <w:unhideWhenUsed/>
    <w:rsid w:val="008050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0505C"/>
  </w:style>
  <w:style w:type="paragraph" w:styleId="ad">
    <w:name w:val="Balloon Text"/>
    <w:basedOn w:val="a"/>
    <w:link w:val="ae"/>
    <w:uiPriority w:val="99"/>
    <w:semiHidden/>
    <w:unhideWhenUsed/>
    <w:rsid w:val="00821B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21B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128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89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7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4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454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EC94E6-526E-4F67-A39D-FF0984DED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9</Pages>
  <Words>2798</Words>
  <Characters>15951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Ильясов</cp:lastModifiedBy>
  <cp:revision>7</cp:revision>
  <cp:lastPrinted>2022-04-10T04:13:00Z</cp:lastPrinted>
  <dcterms:created xsi:type="dcterms:W3CDTF">2022-04-10T04:10:00Z</dcterms:created>
  <dcterms:modified xsi:type="dcterms:W3CDTF">2022-10-21T10:41:00Z</dcterms:modified>
</cp:coreProperties>
</file>